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D1E" w:rsidRDefault="005D2D1E" w:rsidP="005D2D1E">
      <w:pPr>
        <w:jc w:val="center"/>
      </w:pPr>
      <w:bookmarkStart w:id="0" w:name="_GoBack"/>
      <w:bookmarkEnd w:id="0"/>
      <w:r>
        <w:rPr>
          <w:noProof/>
          <w:lang w:eastAsia="lv-LV"/>
        </w:rPr>
        <w:drawing>
          <wp:inline distT="0" distB="0" distL="0" distR="0">
            <wp:extent cx="5676265" cy="1038225"/>
            <wp:effectExtent l="1905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5676265" cy="1038225"/>
                    </a:xfrm>
                    <a:prstGeom prst="rect">
                      <a:avLst/>
                    </a:prstGeom>
                    <a:noFill/>
                  </pic:spPr>
                </pic:pic>
              </a:graphicData>
            </a:graphic>
          </wp:inline>
        </w:drawing>
      </w:r>
    </w:p>
    <w:p w:rsidR="005D2D1E" w:rsidRDefault="00D57449" w:rsidP="005D2D1E">
      <w:pPr>
        <w:widowControl w:val="0"/>
        <w:spacing w:line="204" w:lineRule="exact"/>
        <w:ind w:right="911"/>
        <w:rPr>
          <w:sz w:val="18"/>
          <w:szCs w:val="18"/>
          <w:lang w:val="en-US"/>
        </w:rPr>
      </w:pPr>
      <w:r>
        <w:rPr>
          <w:noProof/>
          <w:sz w:val="18"/>
          <w:szCs w:val="18"/>
          <w:lang w:eastAsia="lv-LV"/>
        </w:rPr>
        <mc:AlternateContent>
          <mc:Choice Requires="wpg">
            <w:drawing>
              <wp:anchor distT="0" distB="0" distL="114300" distR="114300" simplePos="0" relativeHeight="251658240" behindDoc="1" locked="0" layoutInCell="1" allowOverlap="1">
                <wp:simplePos x="0" y="0"/>
                <wp:positionH relativeFrom="margin">
                  <wp:align>center</wp:align>
                </wp:positionH>
                <wp:positionV relativeFrom="page">
                  <wp:posOffset>1945640</wp:posOffset>
                </wp:positionV>
                <wp:extent cx="3196742" cy="45719"/>
                <wp:effectExtent l="0" t="0" r="22860" b="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6742" cy="45719"/>
                          <a:chOff x="2915" y="2998"/>
                          <a:chExt cx="6926" cy="2"/>
                        </a:xfrm>
                      </wpg:grpSpPr>
                      <wps:wsp>
                        <wps:cNvPr id="2" name="Freeform 1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4A7CD2" id="Group 11" o:spid="_x0000_s1026" style="position:absolute;margin-left:0;margin-top:153.2pt;width:251.7pt;height:3.6pt;z-index:-251658240;mso-position-horizontal:center;mso-position-horizontal-relative:margin;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VZ+YQMAAOUHAAAOAAAAZHJzL2Uyb0RvYy54bWykVdtu2zAMfR+wfxD0uCH1JW4aG02HIZdi&#10;QHcBln2AYssXzJY8SYnTDfv3UZSdulmLDVseFMmkyMNDirx+c2xqcuBKV1IsaHDhU8JFKrNKFAv6&#10;ZbuZzCnRhomM1VLwBb3nmr65efniumsTHspS1hlXBIwInXTtgpbGtInn6bTkDdMXsuUChLlUDTNw&#10;VIWXKdaB9ab2Qt+feZ1UWatkyrWGrysnpDdoP895aj7mueaG1AsK2AyuCtedXb2ba5YUirVllfYw&#10;2D+gaFglwOnJ1IoZRvaq+s1UU6VKapmbi1Q2nszzKuUYA0QT+GfR3Cq5bzGWIumK9kQTUHvG0z+b&#10;TT8cPilSZZA7SgRrIEXolQSB5aZriwRUblX7uf2kXICwvZPpVw1i71xuz4VTJrvuvczAHtsbidwc&#10;c9VYExA1OWIK7k8p4EdDUvg4DeLZVRRSkoIsurwKYpeitIQ82lthHFxSAsIwjueDbN3fnsXhzF0N&#10;rchjifOJOHtcNiioNf1Ap/4/Oj+XrOWYJW256umEEBydG8W5rV8SICbrHLQGOvWYy5HEqmmg/I8s&#10;PsHHwOVzbLAk3WtzyyVmgx3utHHPIIMd5jjrsW/hyeRNDS/i9YT4xPrCxfFenNSgdpzaK49sfdIR&#10;dN0bHWwBIyNb8TwKnrQ1HdSsrXBkC7JZDAhZOYBOj6JHDTvCbNvxsdpaqW29bAHbUGZgAZRshM/o&#10;gu9zXXend6Ggn5x3EkUJdJKdo6RlxiKzLuyWdAuKVNgPjTzwrUSROat/cPIgrcVYyyVxhMqJ4YZ1&#10;gDV+cmqxjjIr5Kaqa8xCLSyUaXB1idxoWVeZFVo0WhW7Za3IgUGPDKfBJsS2CMYeqUEvEhkaKznL&#10;1v3esKp2e9CvkVsov54CW4jYBH/Efryer+fRJApn60nkr1aTt5tlNJltANJqulouV8FPCy2IkrLK&#10;Mi4suqEhB9HfvdB+NLhWemrJj6J4FOwGf32nGKl5j2EgyRDL8I/RQUtxL9T1k53M7uG1KukmDExE&#10;2JRSfaekg+myoPrbnilOSf1OQL+Jgyiy4wgP0OaAcqLGkt1YwkQKphbUUChwu10aN8L2raqKEjwF&#10;mFYh30KvzSv7nBGfQ9UfoOXhDmcJxtLPPTusxmfUepjON78AAAD//wMAUEsDBBQABgAIAAAAIQBZ&#10;dARL3wAAAAgBAAAPAAAAZHJzL2Rvd25yZXYueG1sTI9BS8NAEIXvgv9hGcGb3Y2xQWI2pRT1VARb&#10;Qbxts9MkNDsbstsk/feOJ3ubmfd4871iNbtOjDiE1pOGZKFAIFXetlRr+Nq/PTyDCNGQNZ0n1HDB&#10;AKvy9qYwufUTfeK4i7XgEAq50dDE2OdShqpBZ8LC90isHf3gTOR1qKUdzMThrpOPSmXSmZb4Q2N6&#10;3DRYnXZnp+F9MtM6TV7H7em4ufzslx/f2wS1vr+b1y8gIs7x3wx/+IwOJTMd/JlsEJ0GLhI1pCp7&#10;AsHyUqU8HPiSpBnIspDXBcpfAAAA//8DAFBLAQItABQABgAIAAAAIQC2gziS/gAAAOEBAAATAAAA&#10;AAAAAAAAAAAAAAAAAABbQ29udGVudF9UeXBlc10ueG1sUEsBAi0AFAAGAAgAAAAhADj9If/WAAAA&#10;lAEAAAsAAAAAAAAAAAAAAAAALwEAAF9yZWxzLy5yZWxzUEsBAi0AFAAGAAgAAAAhAMnZVn5hAwAA&#10;5QcAAA4AAAAAAAAAAAAAAAAALgIAAGRycy9lMm9Eb2MueG1sUEsBAi0AFAAGAAgAAAAhAFl0BEvf&#10;AAAACAEAAA8AAAAAAAAAAAAAAAAAuwUAAGRycy9kb3ducmV2LnhtbFBLBQYAAAAABAAEAPMAAADH&#10;BgAAAAA=&#10;">
                <v:shape id="Freeform 1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margin" anchory="page"/>
              </v:group>
            </w:pict>
          </mc:Fallback>
        </mc:AlternateContent>
      </w:r>
    </w:p>
    <w:p w:rsidR="005D2D1E" w:rsidRDefault="005D2D1E" w:rsidP="005D2D1E">
      <w:pPr>
        <w:widowControl w:val="0"/>
        <w:spacing w:line="204" w:lineRule="exact"/>
        <w:ind w:left="931" w:right="911"/>
        <w:jc w:val="center"/>
        <w:rPr>
          <w:sz w:val="18"/>
          <w:szCs w:val="18"/>
          <w:lang w:val="en-US"/>
        </w:rPr>
      </w:pPr>
    </w:p>
    <w:p w:rsidR="005D2D1E" w:rsidRPr="006106EE" w:rsidRDefault="005D2D1E" w:rsidP="005D2D1E">
      <w:pPr>
        <w:widowControl w:val="0"/>
        <w:spacing w:line="204" w:lineRule="exact"/>
        <w:ind w:left="931" w:right="911"/>
        <w:jc w:val="center"/>
        <w:rPr>
          <w:sz w:val="18"/>
          <w:szCs w:val="18"/>
          <w:lang w:val="en-US"/>
        </w:rPr>
      </w:pPr>
      <w:r w:rsidRPr="006106EE">
        <w:rPr>
          <w:sz w:val="18"/>
          <w:szCs w:val="18"/>
          <w:lang w:val="en-US"/>
        </w:rPr>
        <w:t>VENTSPILS REĢIONĀLĀ VIDES PĀRVALDE</w:t>
      </w:r>
    </w:p>
    <w:p w:rsidR="005D2D1E" w:rsidRPr="006106EE" w:rsidRDefault="005D2D1E" w:rsidP="005D2D1E">
      <w:pPr>
        <w:widowControl w:val="0"/>
        <w:spacing w:before="82"/>
        <w:ind w:left="-13" w:right="-33"/>
        <w:jc w:val="center"/>
        <w:rPr>
          <w:sz w:val="17"/>
          <w:szCs w:val="17"/>
          <w:lang w:val="en-US"/>
        </w:rPr>
      </w:pPr>
      <w:proofErr w:type="spellStart"/>
      <w:r w:rsidRPr="006106EE">
        <w:rPr>
          <w:color w:val="231F20"/>
          <w:sz w:val="17"/>
          <w:szCs w:val="17"/>
          <w:lang w:val="en-US"/>
        </w:rPr>
        <w:t>Dārzu</w:t>
      </w:r>
      <w:proofErr w:type="spellEnd"/>
      <w:r w:rsidRPr="006106EE">
        <w:rPr>
          <w:color w:val="231F20"/>
          <w:sz w:val="17"/>
          <w:szCs w:val="17"/>
          <w:lang w:val="en-US"/>
        </w:rPr>
        <w:t xml:space="preserve"> </w:t>
      </w:r>
      <w:proofErr w:type="spellStart"/>
      <w:r w:rsidRPr="006106EE">
        <w:rPr>
          <w:color w:val="231F20"/>
          <w:sz w:val="17"/>
          <w:szCs w:val="17"/>
          <w:lang w:val="en-US"/>
        </w:rPr>
        <w:t>iela</w:t>
      </w:r>
      <w:proofErr w:type="spellEnd"/>
      <w:r w:rsidRPr="006106EE">
        <w:rPr>
          <w:color w:val="231F20"/>
          <w:sz w:val="17"/>
          <w:szCs w:val="17"/>
          <w:lang w:val="en-US"/>
        </w:rPr>
        <w:t xml:space="preserve"> 2, </w:t>
      </w:r>
      <w:proofErr w:type="spellStart"/>
      <w:r w:rsidRPr="006106EE">
        <w:rPr>
          <w:color w:val="231F20"/>
          <w:sz w:val="17"/>
          <w:szCs w:val="17"/>
          <w:lang w:val="en-US"/>
        </w:rPr>
        <w:t>Ventspils</w:t>
      </w:r>
      <w:proofErr w:type="spellEnd"/>
      <w:r w:rsidRPr="006106EE">
        <w:rPr>
          <w:color w:val="231F20"/>
          <w:sz w:val="17"/>
          <w:szCs w:val="17"/>
          <w:lang w:val="en-US"/>
        </w:rPr>
        <w:t xml:space="preserve">, LV-3601, </w:t>
      </w:r>
      <w:proofErr w:type="spellStart"/>
      <w:r w:rsidRPr="006106EE">
        <w:rPr>
          <w:color w:val="231F20"/>
          <w:sz w:val="17"/>
          <w:szCs w:val="17"/>
          <w:lang w:val="en-US"/>
        </w:rPr>
        <w:t>tālr</w:t>
      </w:r>
      <w:proofErr w:type="spellEnd"/>
      <w:r w:rsidRPr="006106EE">
        <w:rPr>
          <w:color w:val="231F20"/>
          <w:sz w:val="17"/>
          <w:szCs w:val="17"/>
          <w:lang w:val="en-US"/>
        </w:rPr>
        <w:t xml:space="preserve">. 63625332, </w:t>
      </w:r>
      <w:proofErr w:type="spellStart"/>
      <w:r w:rsidRPr="006106EE">
        <w:rPr>
          <w:color w:val="231F20"/>
          <w:sz w:val="17"/>
          <w:szCs w:val="17"/>
          <w:lang w:val="en-US"/>
        </w:rPr>
        <w:t>fakss</w:t>
      </w:r>
      <w:proofErr w:type="spellEnd"/>
      <w:r w:rsidRPr="006106EE">
        <w:rPr>
          <w:color w:val="231F20"/>
          <w:sz w:val="17"/>
          <w:szCs w:val="17"/>
          <w:lang w:val="en-US"/>
        </w:rPr>
        <w:t xml:space="preserve"> 63623375, e-pasts ventspils@ventspils.vvd.gov.lv, www.vvd.gov.lv</w:t>
      </w:r>
    </w:p>
    <w:p w:rsidR="005D2D1E" w:rsidRDefault="005D2D1E" w:rsidP="005D2D1E">
      <w:pPr>
        <w:jc w:val="center"/>
        <w:rPr>
          <w:sz w:val="22"/>
        </w:rPr>
      </w:pPr>
    </w:p>
    <w:p w:rsidR="005D2D1E" w:rsidRDefault="005D2D1E" w:rsidP="005D2D1E">
      <w:pPr>
        <w:jc w:val="center"/>
        <w:rPr>
          <w:sz w:val="22"/>
        </w:rPr>
      </w:pPr>
    </w:p>
    <w:p w:rsidR="005D2D1E" w:rsidRDefault="005D2D1E" w:rsidP="005D2D1E">
      <w:pPr>
        <w:jc w:val="center"/>
        <w:rPr>
          <w:b/>
          <w:sz w:val="32"/>
          <w:szCs w:val="32"/>
        </w:rPr>
      </w:pPr>
      <w:r w:rsidRPr="00EB087E">
        <w:rPr>
          <w:b/>
          <w:sz w:val="32"/>
          <w:szCs w:val="32"/>
        </w:rPr>
        <w:t xml:space="preserve">Atkritumu apsaimniekošanas </w:t>
      </w:r>
      <w:r w:rsidRPr="000B29D4">
        <w:rPr>
          <w:b/>
          <w:sz w:val="32"/>
          <w:szCs w:val="32"/>
        </w:rPr>
        <w:t>atļauja Nr.VE18AA0002</w:t>
      </w:r>
    </w:p>
    <w:p w:rsidR="004A42AA" w:rsidRDefault="004A42AA" w:rsidP="005D2D1E">
      <w:pPr>
        <w:jc w:val="center"/>
        <w:rPr>
          <w:b/>
          <w:sz w:val="32"/>
          <w:szCs w:val="32"/>
        </w:rPr>
      </w:pPr>
      <w:r>
        <w:rPr>
          <w:b/>
          <w:sz w:val="32"/>
          <w:szCs w:val="32"/>
        </w:rPr>
        <w:t xml:space="preserve">(ar grozījumiem </w:t>
      </w:r>
      <w:r w:rsidR="00AF257C">
        <w:rPr>
          <w:b/>
          <w:sz w:val="32"/>
          <w:szCs w:val="32"/>
        </w:rPr>
        <w:t>05.03.2019</w:t>
      </w:r>
      <w:r>
        <w:rPr>
          <w:b/>
          <w:sz w:val="32"/>
          <w:szCs w:val="32"/>
        </w:rPr>
        <w:t>.)</w:t>
      </w:r>
    </w:p>
    <w:p w:rsidR="005D2D1E" w:rsidRDefault="005D2D1E" w:rsidP="005D2D1E">
      <w:pPr>
        <w:jc w:val="both"/>
        <w:rPr>
          <w:b/>
          <w:sz w:val="32"/>
          <w:szCs w:val="32"/>
        </w:rPr>
      </w:pPr>
    </w:p>
    <w:p w:rsidR="005D2D1E" w:rsidRPr="0068031A" w:rsidRDefault="00347A4E" w:rsidP="005D2D1E">
      <w:pPr>
        <w:pBdr>
          <w:bottom w:val="single" w:sz="12" w:space="0" w:color="auto"/>
        </w:pBdr>
        <w:jc w:val="center"/>
        <w:rPr>
          <w:b/>
          <w:sz w:val="32"/>
          <w:szCs w:val="32"/>
        </w:rPr>
      </w:pPr>
      <w:r>
        <w:rPr>
          <w:b/>
          <w:sz w:val="32"/>
          <w:szCs w:val="32"/>
        </w:rPr>
        <w:t>SIA</w:t>
      </w:r>
      <w:r w:rsidR="005D2D1E" w:rsidRPr="0068031A">
        <w:rPr>
          <w:b/>
          <w:sz w:val="32"/>
          <w:szCs w:val="32"/>
        </w:rPr>
        <w:t xml:space="preserve"> „</w:t>
      </w:r>
      <w:r>
        <w:rPr>
          <w:b/>
          <w:sz w:val="32"/>
          <w:szCs w:val="32"/>
        </w:rPr>
        <w:t>GALANGAL</w:t>
      </w:r>
      <w:r w:rsidR="005D2D1E" w:rsidRPr="0068031A">
        <w:rPr>
          <w:b/>
          <w:sz w:val="32"/>
          <w:szCs w:val="32"/>
        </w:rPr>
        <w:t>”</w:t>
      </w:r>
    </w:p>
    <w:p w:rsidR="005D2D1E" w:rsidRPr="0068031A" w:rsidRDefault="005D2D1E" w:rsidP="005D2D1E">
      <w:pPr>
        <w:jc w:val="center"/>
        <w:rPr>
          <w:sz w:val="20"/>
        </w:rPr>
      </w:pPr>
      <w:r w:rsidRPr="0068031A">
        <w:rPr>
          <w:sz w:val="20"/>
        </w:rPr>
        <w:t xml:space="preserve"> (komersanta firma)</w:t>
      </w:r>
    </w:p>
    <w:p w:rsidR="005D2D1E" w:rsidRPr="0068031A" w:rsidRDefault="005D2D1E" w:rsidP="005D2D1E"/>
    <w:p w:rsidR="005D2D1E" w:rsidRPr="0068031A" w:rsidRDefault="00347A4E" w:rsidP="005D2D1E">
      <w:pPr>
        <w:pBdr>
          <w:bottom w:val="single" w:sz="12" w:space="1" w:color="auto"/>
        </w:pBdr>
        <w:tabs>
          <w:tab w:val="left" w:pos="2160"/>
        </w:tabs>
        <w:jc w:val="center"/>
        <w:rPr>
          <w:sz w:val="28"/>
          <w:szCs w:val="28"/>
        </w:rPr>
      </w:pPr>
      <w:r w:rsidRPr="00347A4E">
        <w:rPr>
          <w:sz w:val="28"/>
          <w:szCs w:val="28"/>
        </w:rPr>
        <w:t>40103828133</w:t>
      </w:r>
    </w:p>
    <w:p w:rsidR="005D2D1E" w:rsidRDefault="005D2D1E" w:rsidP="005D2D1E">
      <w:pPr>
        <w:jc w:val="center"/>
        <w:rPr>
          <w:sz w:val="20"/>
        </w:rPr>
      </w:pPr>
      <w:r>
        <w:rPr>
          <w:sz w:val="20"/>
        </w:rPr>
        <w:t>(reģistrācijas numurs komercreģistrā)</w:t>
      </w:r>
    </w:p>
    <w:p w:rsidR="005D2D1E" w:rsidRDefault="005D2D1E" w:rsidP="005D2D1E">
      <w:pPr>
        <w:jc w:val="center"/>
      </w:pPr>
    </w:p>
    <w:p w:rsidR="005D2D1E" w:rsidRPr="005F7BFB" w:rsidRDefault="00347A4E" w:rsidP="005D2D1E">
      <w:pPr>
        <w:pBdr>
          <w:bottom w:val="single" w:sz="12" w:space="1" w:color="auto"/>
        </w:pBdr>
        <w:tabs>
          <w:tab w:val="left" w:pos="2160"/>
        </w:tabs>
        <w:ind w:left="2160" w:hanging="2160"/>
        <w:jc w:val="center"/>
        <w:rPr>
          <w:bCs/>
          <w:sz w:val="28"/>
          <w:szCs w:val="28"/>
        </w:rPr>
      </w:pPr>
      <w:r>
        <w:rPr>
          <w:bCs/>
          <w:sz w:val="28"/>
          <w:szCs w:val="28"/>
        </w:rPr>
        <w:t>Abavas</w:t>
      </w:r>
      <w:r w:rsidR="005D2D1E" w:rsidRPr="005F7BFB">
        <w:rPr>
          <w:bCs/>
          <w:sz w:val="28"/>
          <w:szCs w:val="28"/>
        </w:rPr>
        <w:t xml:space="preserve"> iela </w:t>
      </w:r>
      <w:r>
        <w:rPr>
          <w:bCs/>
          <w:sz w:val="28"/>
          <w:szCs w:val="28"/>
        </w:rPr>
        <w:t>28</w:t>
      </w:r>
      <w:r w:rsidR="005D2D1E" w:rsidRPr="005F7BFB">
        <w:rPr>
          <w:bCs/>
          <w:sz w:val="28"/>
          <w:szCs w:val="28"/>
        </w:rPr>
        <w:t xml:space="preserve">, </w:t>
      </w:r>
      <w:r>
        <w:rPr>
          <w:bCs/>
          <w:sz w:val="28"/>
          <w:szCs w:val="28"/>
        </w:rPr>
        <w:t>Kandava</w:t>
      </w:r>
      <w:r w:rsidR="005D2D1E" w:rsidRPr="005F7BFB">
        <w:rPr>
          <w:bCs/>
          <w:sz w:val="28"/>
          <w:szCs w:val="28"/>
        </w:rPr>
        <w:t>,</w:t>
      </w:r>
      <w:r>
        <w:rPr>
          <w:bCs/>
          <w:sz w:val="28"/>
          <w:szCs w:val="28"/>
        </w:rPr>
        <w:t xml:space="preserve"> Kandavas novads,</w:t>
      </w:r>
      <w:r w:rsidR="005D2D1E" w:rsidRPr="005F7BFB">
        <w:rPr>
          <w:bCs/>
          <w:sz w:val="28"/>
          <w:szCs w:val="28"/>
        </w:rPr>
        <w:t xml:space="preserve"> LV-</w:t>
      </w:r>
      <w:r>
        <w:rPr>
          <w:bCs/>
          <w:sz w:val="28"/>
          <w:szCs w:val="28"/>
        </w:rPr>
        <w:t>3120</w:t>
      </w:r>
      <w:r w:rsidR="005D2D1E" w:rsidRPr="005F7BFB">
        <w:rPr>
          <w:bCs/>
          <w:sz w:val="28"/>
          <w:szCs w:val="28"/>
        </w:rPr>
        <w:t xml:space="preserve"> </w:t>
      </w:r>
    </w:p>
    <w:p w:rsidR="005D2D1E" w:rsidRPr="005F7BFB" w:rsidRDefault="005D2D1E" w:rsidP="005D2D1E">
      <w:pPr>
        <w:pBdr>
          <w:bottom w:val="single" w:sz="12" w:space="1" w:color="auto"/>
        </w:pBdr>
        <w:tabs>
          <w:tab w:val="left" w:pos="2160"/>
        </w:tabs>
        <w:ind w:left="2160" w:hanging="2160"/>
        <w:jc w:val="center"/>
      </w:pPr>
      <w:proofErr w:type="spellStart"/>
      <w:r w:rsidRPr="005F7BFB">
        <w:rPr>
          <w:bCs/>
        </w:rPr>
        <w:t>tālr.numurs</w:t>
      </w:r>
      <w:proofErr w:type="spellEnd"/>
      <w:r w:rsidRPr="005F7BFB">
        <w:rPr>
          <w:bCs/>
        </w:rPr>
        <w:t xml:space="preserve"> </w:t>
      </w:r>
      <w:r w:rsidR="00347A4E">
        <w:rPr>
          <w:bCs/>
        </w:rPr>
        <w:t>25671923</w:t>
      </w:r>
      <w:r w:rsidRPr="005F7BFB">
        <w:rPr>
          <w:bCs/>
        </w:rPr>
        <w:t xml:space="preserve">, </w:t>
      </w:r>
      <w:r w:rsidRPr="005F7BFB">
        <w:t xml:space="preserve">e-pasta adrese: </w:t>
      </w:r>
      <w:hyperlink r:id="rId8" w:history="1">
        <w:r w:rsidR="00347A4E" w:rsidRPr="00D23F88">
          <w:rPr>
            <w:rStyle w:val="Hyperlink"/>
          </w:rPr>
          <w:t>galangalsia@gmail.com</w:t>
        </w:r>
      </w:hyperlink>
      <w:r w:rsidR="00347A4E">
        <w:t xml:space="preserve"> </w:t>
      </w:r>
    </w:p>
    <w:p w:rsidR="005D2D1E" w:rsidRDefault="005D2D1E" w:rsidP="005D2D1E">
      <w:pPr>
        <w:jc w:val="center"/>
        <w:rPr>
          <w:sz w:val="20"/>
        </w:rPr>
      </w:pPr>
      <w:r>
        <w:rPr>
          <w:sz w:val="20"/>
        </w:rPr>
        <w:t xml:space="preserve"> (juridiskā adrese, tālruņa numurs, faksa numurs un e-pasta adrese)</w:t>
      </w:r>
    </w:p>
    <w:p w:rsidR="005D2D1E" w:rsidRPr="00F031A3" w:rsidRDefault="005D2D1E" w:rsidP="005D2D1E">
      <w:pPr>
        <w:rPr>
          <w:sz w:val="20"/>
        </w:rPr>
      </w:pPr>
    </w:p>
    <w:p w:rsidR="005D2D1E" w:rsidRPr="00F031A3" w:rsidRDefault="005D2D1E" w:rsidP="005D2D1E">
      <w:r w:rsidRPr="00F031A3">
        <w:rPr>
          <w:b/>
        </w:rPr>
        <w:t>Atļauja izsniegta</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48"/>
        <w:gridCol w:w="540"/>
      </w:tblGrid>
      <w:tr w:rsidR="005D2D1E" w:rsidRPr="00F031A3" w:rsidTr="003C2849">
        <w:tc>
          <w:tcPr>
            <w:tcW w:w="6948" w:type="dxa"/>
            <w:tcBorders>
              <w:top w:val="nil"/>
              <w:left w:val="nil"/>
              <w:bottom w:val="nil"/>
              <w:right w:val="nil"/>
            </w:tcBorders>
          </w:tcPr>
          <w:p w:rsidR="005D2D1E" w:rsidRPr="00F031A3" w:rsidRDefault="005D2D1E" w:rsidP="003C2849">
            <w:pPr>
              <w:tabs>
                <w:tab w:val="left" w:pos="2160"/>
              </w:tabs>
              <w:ind w:left="2160" w:hanging="2160"/>
              <w:rPr>
                <w:b/>
              </w:rPr>
            </w:pPr>
            <w:r w:rsidRPr="00F031A3">
              <w:rPr>
                <w:b/>
              </w:rPr>
              <w:t xml:space="preserve">atkritumu savākšanai un pārvadāšanai </w:t>
            </w:r>
          </w:p>
        </w:tc>
        <w:tc>
          <w:tcPr>
            <w:tcW w:w="540" w:type="dxa"/>
            <w:tcBorders>
              <w:top w:val="nil"/>
              <w:left w:val="nil"/>
              <w:bottom w:val="nil"/>
              <w:right w:val="nil"/>
            </w:tcBorders>
          </w:tcPr>
          <w:p w:rsidR="005D2D1E" w:rsidRPr="00F031A3" w:rsidRDefault="00625636" w:rsidP="003C2849">
            <w:pPr>
              <w:tabs>
                <w:tab w:val="left" w:pos="2160"/>
              </w:tabs>
              <w:ind w:left="2160" w:hanging="2160"/>
              <w:rPr>
                <w:rFonts w:ascii="Arial Black" w:hAnsi="Arial Black"/>
                <w:b/>
              </w:rPr>
            </w:pPr>
            <w:r w:rsidRPr="00F031A3">
              <w:rPr>
                <w:rFonts w:ascii="Arial Black" w:hAnsi="Arial Black"/>
                <w:b/>
              </w:rPr>
              <w:fldChar w:fldCharType="begin">
                <w:ffData>
                  <w:name w:val="Check1"/>
                  <w:enabled/>
                  <w:calcOnExit w:val="0"/>
                  <w:helpText w:type="text" w:val="Krustiņš parādās ieklikšķinot ar peli vai nospiežot atstarpes taustiņu aktivizētā šūnā"/>
                  <w:statusText w:type="text" w:val="Krustiņš parādās ieklikšķinot ar peli vai nospiežot atstarpes taustiņu aktivizētā šūnā"/>
                  <w:checkBox>
                    <w:sizeAuto/>
                    <w:default w:val="1"/>
                  </w:checkBox>
                </w:ffData>
              </w:fldChar>
            </w:r>
            <w:r w:rsidRPr="00F031A3">
              <w:rPr>
                <w:rFonts w:ascii="Arial Black" w:hAnsi="Arial Black"/>
                <w:b/>
              </w:rPr>
              <w:instrText xml:space="preserve"> FORMCHECKBOX </w:instrText>
            </w:r>
            <w:r w:rsidR="00A33193">
              <w:rPr>
                <w:rFonts w:ascii="Arial Black" w:hAnsi="Arial Black"/>
                <w:b/>
              </w:rPr>
            </w:r>
            <w:r w:rsidR="00A33193">
              <w:rPr>
                <w:rFonts w:ascii="Arial Black" w:hAnsi="Arial Black"/>
                <w:b/>
              </w:rPr>
              <w:fldChar w:fldCharType="separate"/>
            </w:r>
            <w:r w:rsidRPr="00F031A3">
              <w:rPr>
                <w:rFonts w:ascii="Arial Black" w:hAnsi="Arial Black"/>
                <w:b/>
              </w:rPr>
              <w:fldChar w:fldCharType="end"/>
            </w:r>
          </w:p>
        </w:tc>
      </w:tr>
      <w:tr w:rsidR="005D2D1E" w:rsidRPr="00F031A3" w:rsidTr="003C2849">
        <w:tc>
          <w:tcPr>
            <w:tcW w:w="6948" w:type="dxa"/>
            <w:tcBorders>
              <w:top w:val="nil"/>
              <w:left w:val="nil"/>
              <w:bottom w:val="nil"/>
              <w:right w:val="nil"/>
            </w:tcBorders>
          </w:tcPr>
          <w:p w:rsidR="005D2D1E" w:rsidRPr="00F031A3" w:rsidRDefault="005D2D1E" w:rsidP="003C2849">
            <w:pPr>
              <w:tabs>
                <w:tab w:val="left" w:pos="2160"/>
              </w:tabs>
              <w:ind w:left="2160" w:hanging="2160"/>
              <w:rPr>
                <w:b/>
              </w:rPr>
            </w:pPr>
            <w:r w:rsidRPr="00F031A3">
              <w:rPr>
                <w:b/>
              </w:rPr>
              <w:t>atkritumu pārvadāšanai</w:t>
            </w:r>
          </w:p>
        </w:tc>
        <w:tc>
          <w:tcPr>
            <w:tcW w:w="540" w:type="dxa"/>
            <w:tcBorders>
              <w:top w:val="nil"/>
              <w:left w:val="nil"/>
              <w:bottom w:val="nil"/>
              <w:right w:val="nil"/>
            </w:tcBorders>
          </w:tcPr>
          <w:p w:rsidR="005D2D1E" w:rsidRPr="00F031A3" w:rsidRDefault="00277F1F" w:rsidP="003C2849">
            <w:pPr>
              <w:tabs>
                <w:tab w:val="left" w:pos="2160"/>
              </w:tabs>
              <w:ind w:left="2160" w:hanging="2160"/>
              <w:rPr>
                <w:rFonts w:ascii="Arial Black" w:hAnsi="Arial Black"/>
                <w:b/>
              </w:rPr>
            </w:pPr>
            <w:r w:rsidRPr="00F031A3">
              <w:rPr>
                <w:rFonts w:ascii="Arial Black" w:hAnsi="Arial Black"/>
                <w:b/>
              </w:rPr>
              <w:fldChar w:fldCharType="begin">
                <w:ffData>
                  <w:name w:val=""/>
                  <w:enabled/>
                  <w:calcOnExit w:val="0"/>
                  <w:helpText w:type="text" w:val="Krustiņš parādās ieklikšķinot ar peli vai nospiežot atstarpes taustiņu aktivizētā šūnā"/>
                  <w:statusText w:type="text" w:val="Krustiņš parādās ieklikšķinot ar peli vai nospiežot atstarpes taustiņu aktivizētā šūnā"/>
                  <w:checkBox>
                    <w:sizeAuto/>
                    <w:default w:val="0"/>
                  </w:checkBox>
                </w:ffData>
              </w:fldChar>
            </w:r>
            <w:r w:rsidR="005D2D1E" w:rsidRPr="00F031A3">
              <w:rPr>
                <w:rFonts w:ascii="Arial Black" w:hAnsi="Arial Black"/>
                <w:b/>
              </w:rPr>
              <w:instrText xml:space="preserve"> FORMCHECKBOX </w:instrText>
            </w:r>
            <w:r w:rsidR="00A33193">
              <w:rPr>
                <w:rFonts w:ascii="Arial Black" w:hAnsi="Arial Black"/>
                <w:b/>
              </w:rPr>
            </w:r>
            <w:r w:rsidR="00A33193">
              <w:rPr>
                <w:rFonts w:ascii="Arial Black" w:hAnsi="Arial Black"/>
                <w:b/>
              </w:rPr>
              <w:fldChar w:fldCharType="separate"/>
            </w:r>
            <w:r w:rsidRPr="00F031A3">
              <w:rPr>
                <w:rFonts w:ascii="Arial Black" w:hAnsi="Arial Black"/>
                <w:b/>
              </w:rPr>
              <w:fldChar w:fldCharType="end"/>
            </w:r>
          </w:p>
        </w:tc>
      </w:tr>
      <w:tr w:rsidR="005D2D1E" w:rsidRPr="00F031A3" w:rsidTr="003C2849">
        <w:tc>
          <w:tcPr>
            <w:tcW w:w="6948" w:type="dxa"/>
            <w:tcBorders>
              <w:top w:val="nil"/>
              <w:left w:val="nil"/>
              <w:bottom w:val="nil"/>
              <w:right w:val="nil"/>
            </w:tcBorders>
          </w:tcPr>
          <w:p w:rsidR="005D2D1E" w:rsidRPr="00F031A3" w:rsidRDefault="005D2D1E" w:rsidP="003C2849">
            <w:pPr>
              <w:tabs>
                <w:tab w:val="left" w:pos="2160"/>
              </w:tabs>
              <w:ind w:left="2160" w:hanging="2160"/>
              <w:rPr>
                <w:b/>
              </w:rPr>
            </w:pPr>
            <w:r w:rsidRPr="00F031A3">
              <w:rPr>
                <w:b/>
              </w:rPr>
              <w:t>atkritumu pārkraušanai un uzglabāšanai</w:t>
            </w:r>
          </w:p>
        </w:tc>
        <w:tc>
          <w:tcPr>
            <w:tcW w:w="540" w:type="dxa"/>
            <w:tcBorders>
              <w:top w:val="nil"/>
              <w:left w:val="nil"/>
              <w:bottom w:val="nil"/>
              <w:right w:val="nil"/>
            </w:tcBorders>
          </w:tcPr>
          <w:p w:rsidR="005D2D1E" w:rsidRPr="00F031A3" w:rsidRDefault="00277F1F" w:rsidP="003C2849">
            <w:pPr>
              <w:tabs>
                <w:tab w:val="left" w:pos="2160"/>
              </w:tabs>
              <w:ind w:left="2160" w:hanging="2160"/>
              <w:rPr>
                <w:rFonts w:ascii="Arial Black" w:hAnsi="Arial Black"/>
                <w:b/>
              </w:rPr>
            </w:pPr>
            <w:r w:rsidRPr="00F031A3">
              <w:rPr>
                <w:rFonts w:ascii="Arial Black" w:hAnsi="Arial Black"/>
                <w:b/>
              </w:rPr>
              <w:fldChar w:fldCharType="begin">
                <w:ffData>
                  <w:name w:val="Check1"/>
                  <w:enabled/>
                  <w:calcOnExit w:val="0"/>
                  <w:helpText w:type="text" w:val="Krustiņš parādās ieklikšķinot ar peli vai nospiežot atstarpes taustiņu aktivizētā šūnā"/>
                  <w:statusText w:type="text" w:val="Krustiņš parādās ieklikšķinot ar peli vai nospiežot atstarpes taustiņu aktivizētā šūnā"/>
                  <w:checkBox>
                    <w:sizeAuto/>
                    <w:default w:val="1"/>
                  </w:checkBox>
                </w:ffData>
              </w:fldChar>
            </w:r>
            <w:r w:rsidR="005D2D1E" w:rsidRPr="00F031A3">
              <w:rPr>
                <w:rFonts w:ascii="Arial Black" w:hAnsi="Arial Black"/>
                <w:b/>
              </w:rPr>
              <w:instrText xml:space="preserve"> FORMCHECKBOX </w:instrText>
            </w:r>
            <w:r w:rsidR="00A33193">
              <w:rPr>
                <w:rFonts w:ascii="Arial Black" w:hAnsi="Arial Black"/>
                <w:b/>
              </w:rPr>
            </w:r>
            <w:r w:rsidR="00A33193">
              <w:rPr>
                <w:rFonts w:ascii="Arial Black" w:hAnsi="Arial Black"/>
                <w:b/>
              </w:rPr>
              <w:fldChar w:fldCharType="separate"/>
            </w:r>
            <w:r w:rsidRPr="00F031A3">
              <w:rPr>
                <w:rFonts w:ascii="Arial Black" w:hAnsi="Arial Black"/>
                <w:b/>
              </w:rPr>
              <w:fldChar w:fldCharType="end"/>
            </w:r>
          </w:p>
        </w:tc>
      </w:tr>
      <w:tr w:rsidR="005D2D1E" w:rsidRPr="00F031A3" w:rsidTr="003C2849">
        <w:tc>
          <w:tcPr>
            <w:tcW w:w="6948" w:type="dxa"/>
            <w:tcBorders>
              <w:top w:val="nil"/>
              <w:left w:val="nil"/>
              <w:bottom w:val="nil"/>
              <w:right w:val="nil"/>
            </w:tcBorders>
          </w:tcPr>
          <w:p w:rsidR="005D2D1E" w:rsidRPr="00F031A3" w:rsidRDefault="005D2D1E" w:rsidP="003C2849">
            <w:pPr>
              <w:tabs>
                <w:tab w:val="left" w:pos="2160"/>
              </w:tabs>
              <w:ind w:left="2160" w:hanging="2160"/>
              <w:rPr>
                <w:b/>
              </w:rPr>
            </w:pPr>
            <w:r w:rsidRPr="00F031A3">
              <w:rPr>
                <w:b/>
              </w:rPr>
              <w:t>atkritumu šķirošanai un uzglabāšanai</w:t>
            </w:r>
          </w:p>
        </w:tc>
        <w:tc>
          <w:tcPr>
            <w:tcW w:w="540" w:type="dxa"/>
            <w:tcBorders>
              <w:top w:val="nil"/>
              <w:left w:val="nil"/>
              <w:bottom w:val="nil"/>
              <w:right w:val="nil"/>
            </w:tcBorders>
          </w:tcPr>
          <w:p w:rsidR="005D2D1E" w:rsidRPr="00F031A3" w:rsidRDefault="00277F1F" w:rsidP="003C2849">
            <w:pPr>
              <w:tabs>
                <w:tab w:val="left" w:pos="2160"/>
              </w:tabs>
              <w:ind w:left="2160" w:hanging="2160"/>
              <w:rPr>
                <w:rFonts w:ascii="Arial Black" w:hAnsi="Arial Black"/>
                <w:b/>
              </w:rPr>
            </w:pPr>
            <w:r w:rsidRPr="00F031A3">
              <w:rPr>
                <w:rFonts w:ascii="Arial Black" w:hAnsi="Arial Black"/>
                <w:b/>
              </w:rPr>
              <w:fldChar w:fldCharType="begin">
                <w:ffData>
                  <w:name w:val="Check1"/>
                  <w:enabled/>
                  <w:calcOnExit w:val="0"/>
                  <w:helpText w:type="text" w:val="Krustiņš parādās ieklikšķinot ar peli vai nospiežot atstarpes taustiņu aktivizētā šūnā"/>
                  <w:statusText w:type="text" w:val="Krustiņš parādās ieklikšķinot ar peli vai nospiežot atstarpes taustiņu aktivizētā šūnā"/>
                  <w:checkBox>
                    <w:sizeAuto/>
                    <w:default w:val="1"/>
                  </w:checkBox>
                </w:ffData>
              </w:fldChar>
            </w:r>
            <w:r w:rsidR="005D2D1E" w:rsidRPr="00F031A3">
              <w:rPr>
                <w:rFonts w:ascii="Arial Black" w:hAnsi="Arial Black"/>
                <w:b/>
              </w:rPr>
              <w:instrText xml:space="preserve"> FORMCHECKBOX </w:instrText>
            </w:r>
            <w:r w:rsidR="00A33193">
              <w:rPr>
                <w:rFonts w:ascii="Arial Black" w:hAnsi="Arial Black"/>
                <w:b/>
              </w:rPr>
            </w:r>
            <w:r w:rsidR="00A33193">
              <w:rPr>
                <w:rFonts w:ascii="Arial Black" w:hAnsi="Arial Black"/>
                <w:b/>
              </w:rPr>
              <w:fldChar w:fldCharType="separate"/>
            </w:r>
            <w:r w:rsidRPr="00F031A3">
              <w:rPr>
                <w:rFonts w:ascii="Arial Black" w:hAnsi="Arial Black"/>
                <w:b/>
              </w:rPr>
              <w:fldChar w:fldCharType="end"/>
            </w:r>
          </w:p>
        </w:tc>
      </w:tr>
      <w:tr w:rsidR="005D2D1E" w:rsidRPr="00F031A3" w:rsidTr="003C2849">
        <w:trPr>
          <w:trHeight w:val="90"/>
        </w:trPr>
        <w:tc>
          <w:tcPr>
            <w:tcW w:w="6948" w:type="dxa"/>
            <w:tcBorders>
              <w:top w:val="nil"/>
              <w:left w:val="nil"/>
              <w:bottom w:val="nil"/>
              <w:right w:val="nil"/>
            </w:tcBorders>
          </w:tcPr>
          <w:p w:rsidR="005D2D1E" w:rsidRPr="00F031A3" w:rsidRDefault="005D2D1E" w:rsidP="003C2849">
            <w:pPr>
              <w:tabs>
                <w:tab w:val="left" w:pos="2160"/>
              </w:tabs>
              <w:ind w:left="2160" w:hanging="2160"/>
              <w:rPr>
                <w:b/>
              </w:rPr>
            </w:pPr>
            <w:r w:rsidRPr="00F031A3">
              <w:rPr>
                <w:b/>
              </w:rPr>
              <w:t>atkritumu uzglabāšanai</w:t>
            </w:r>
          </w:p>
        </w:tc>
        <w:tc>
          <w:tcPr>
            <w:tcW w:w="540" w:type="dxa"/>
            <w:tcBorders>
              <w:top w:val="nil"/>
              <w:left w:val="nil"/>
              <w:bottom w:val="nil"/>
              <w:right w:val="nil"/>
            </w:tcBorders>
          </w:tcPr>
          <w:p w:rsidR="005D2D1E" w:rsidRPr="00F031A3" w:rsidRDefault="00277F1F" w:rsidP="003C2849">
            <w:pPr>
              <w:tabs>
                <w:tab w:val="left" w:pos="2160"/>
              </w:tabs>
              <w:ind w:left="2160" w:hanging="2160"/>
              <w:rPr>
                <w:rFonts w:ascii="Arial Black" w:hAnsi="Arial Black"/>
                <w:b/>
              </w:rPr>
            </w:pPr>
            <w:r w:rsidRPr="00F031A3">
              <w:rPr>
                <w:rFonts w:ascii="Arial Black" w:hAnsi="Arial Black"/>
                <w:b/>
              </w:rPr>
              <w:fldChar w:fldCharType="begin">
                <w:ffData>
                  <w:name w:val="Check3"/>
                  <w:enabled/>
                  <w:calcOnExit w:val="0"/>
                  <w:helpText w:type="text" w:val="Krustiņš parādās ieklikšķinot ar peli vai nospiežot atstarpes taustiņu aktivizētā šūnā"/>
                  <w:statusText w:type="text" w:val="Krustiņš parādās ieklikšķinot ar peli vai nospiežot atstarpes taustiņu aktivizētā šūnā"/>
                  <w:checkBox>
                    <w:sizeAuto/>
                    <w:default w:val="0"/>
                  </w:checkBox>
                </w:ffData>
              </w:fldChar>
            </w:r>
            <w:r w:rsidR="005D2D1E" w:rsidRPr="00F031A3">
              <w:rPr>
                <w:rFonts w:ascii="Arial Black" w:hAnsi="Arial Black"/>
                <w:b/>
              </w:rPr>
              <w:instrText xml:space="preserve"> FORMCHECKBOX </w:instrText>
            </w:r>
            <w:r w:rsidR="00A33193">
              <w:rPr>
                <w:rFonts w:ascii="Arial Black" w:hAnsi="Arial Black"/>
                <w:b/>
              </w:rPr>
            </w:r>
            <w:r w:rsidR="00A33193">
              <w:rPr>
                <w:rFonts w:ascii="Arial Black" w:hAnsi="Arial Black"/>
                <w:b/>
              </w:rPr>
              <w:fldChar w:fldCharType="separate"/>
            </w:r>
            <w:r w:rsidRPr="00F031A3">
              <w:fldChar w:fldCharType="end"/>
            </w:r>
          </w:p>
        </w:tc>
      </w:tr>
    </w:tbl>
    <w:p w:rsidR="005D2D1E" w:rsidRDefault="005D2D1E" w:rsidP="005D2D1E"/>
    <w:p w:rsidR="005D2D1E" w:rsidRPr="00B47753" w:rsidRDefault="005D2D1E" w:rsidP="005D2D1E">
      <w:pPr>
        <w:rPr>
          <w:b/>
          <w:color w:val="FF0000"/>
        </w:rPr>
      </w:pPr>
      <w:r w:rsidRPr="00D67A62">
        <w:rPr>
          <w:b/>
        </w:rPr>
        <w:t xml:space="preserve">Atļauja derīga </w:t>
      </w:r>
      <w:r w:rsidRPr="000B29D4">
        <w:rPr>
          <w:b/>
        </w:rPr>
        <w:t>no 2018.gada 28.februāra līdz 2028.gada 27.februārim</w:t>
      </w:r>
    </w:p>
    <w:p w:rsidR="005D2D1E" w:rsidRDefault="005D2D1E" w:rsidP="005D2D1E">
      <w:pPr>
        <w:rPr>
          <w:b/>
        </w:rPr>
      </w:pPr>
    </w:p>
    <w:p w:rsidR="005D2D1E" w:rsidRDefault="005D2D1E" w:rsidP="005D2D1E">
      <w:pPr>
        <w:rPr>
          <w:b/>
        </w:rPr>
      </w:pPr>
      <w:r>
        <w:rPr>
          <w:b/>
        </w:rPr>
        <w:t>Prasības, kas jāievēro, veicot atkritumu apsaimniekošanas darbības:</w:t>
      </w:r>
    </w:p>
    <w:p w:rsidR="005D2D1E" w:rsidRPr="000B0268" w:rsidRDefault="005D2D1E" w:rsidP="006823EF">
      <w:pPr>
        <w:numPr>
          <w:ilvl w:val="0"/>
          <w:numId w:val="6"/>
        </w:numPr>
        <w:tabs>
          <w:tab w:val="clear" w:pos="502"/>
          <w:tab w:val="num" w:pos="378"/>
        </w:tabs>
        <w:spacing w:before="60" w:after="60"/>
        <w:ind w:left="350" w:hanging="350"/>
        <w:jc w:val="both"/>
      </w:pPr>
      <w:r w:rsidRPr="000B0268">
        <w:t xml:space="preserve">Atļauja izsniegta </w:t>
      </w:r>
      <w:r w:rsidR="007D4629" w:rsidRPr="007D4629">
        <w:t>SIA „GALANGAL”</w:t>
      </w:r>
      <w:r w:rsidRPr="000B0268">
        <w:t xml:space="preserve"> </w:t>
      </w:r>
      <w:r w:rsidR="0001362C">
        <w:t xml:space="preserve">atkritumu savākšanai un pārvadāšanai, </w:t>
      </w:r>
      <w:r w:rsidRPr="000B0268">
        <w:t xml:space="preserve">atkritumu pārkraušanai un uzglabāšanai un atkritumu šķirošanai un uzglabāšanai Kandavas novada Cēres pagasta nekustamajā īpašumā „Priedītes”. </w:t>
      </w:r>
    </w:p>
    <w:p w:rsidR="005D2D1E" w:rsidRDefault="005D2D1E" w:rsidP="006823EF">
      <w:pPr>
        <w:numPr>
          <w:ilvl w:val="0"/>
          <w:numId w:val="6"/>
        </w:numPr>
        <w:spacing w:before="60" w:after="60"/>
        <w:ind w:left="360"/>
        <w:jc w:val="both"/>
      </w:pPr>
      <w:r>
        <w:t>Saskaņā ar iesniegumā sniegto informāciju atkritumu šķirošana un uzglabāšana tiks veikta dzelzsbetona angārā ar griestu augstumu 8 m un betonētas grīdas segumu (platība 710 m</w:t>
      </w:r>
      <w:r w:rsidRPr="00E87E0A">
        <w:rPr>
          <w:vertAlign w:val="superscript"/>
        </w:rPr>
        <w:t>2</w:t>
      </w:r>
      <w:r>
        <w:t>). Atkritumu pārkraušana notiks uz ūdensnecaurlaidīga asfaltbetona seguma vai angārā ar betona segumu.</w:t>
      </w:r>
    </w:p>
    <w:p w:rsidR="005D2D1E" w:rsidRDefault="005D2D1E" w:rsidP="006823EF">
      <w:pPr>
        <w:numPr>
          <w:ilvl w:val="0"/>
          <w:numId w:val="6"/>
        </w:numPr>
        <w:spacing w:before="60" w:after="60"/>
        <w:ind w:left="360"/>
        <w:jc w:val="both"/>
      </w:pPr>
      <w:r>
        <w:t xml:space="preserve">Ievērot Ministra kabineta 2016.gada 13.decembra noteikumu Nr.788 „Noteikumi par atkritumu savākšanas un šķirošanas vietām” </w:t>
      </w:r>
      <w:r w:rsidR="00DC1FB7">
        <w:t xml:space="preserve">(turpmāk – Noteikumi Nr.788) </w:t>
      </w:r>
      <w:r>
        <w:t>prasības. Atkritumu apsaimniekošanas darbības veikt tikai uz ūdensnecaurlaidīga seguma.</w:t>
      </w:r>
    </w:p>
    <w:p w:rsidR="00452712" w:rsidRPr="001F5731" w:rsidRDefault="005D2D1E" w:rsidP="006823EF">
      <w:pPr>
        <w:numPr>
          <w:ilvl w:val="0"/>
          <w:numId w:val="6"/>
        </w:numPr>
        <w:spacing w:before="60" w:after="60"/>
        <w:ind w:left="360"/>
        <w:jc w:val="both"/>
      </w:pPr>
      <w:r w:rsidRPr="001F5731">
        <w:t xml:space="preserve">Saskaņā ar Atkritumu apsaimniekošanas likuma </w:t>
      </w:r>
      <w:r>
        <w:t xml:space="preserve">(turpmāk – Likums) </w:t>
      </w:r>
      <w:r w:rsidRPr="001F5731">
        <w:t>4.pantā noteiktajām prasībām, atkritumu apsaimniekošana veicama tā, lai netiktu apdraudēta cilvēku dzīvība un veselība, kā arī personu manta</w:t>
      </w:r>
      <w:r>
        <w:t xml:space="preserve">, atkritumu apsaimniekošana nedrīkst negatīvi ietekmēt vidi, </w:t>
      </w:r>
      <w:r w:rsidR="008F5C99">
        <w:t>tai skaitā radīt apdraudējumu ūdeņiem, gaisam, augsnei, kā arī augiem un dzīvniekiem</w:t>
      </w:r>
      <w:r w:rsidR="00D80C03">
        <w:t>,</w:t>
      </w:r>
      <w:r w:rsidR="008F5C99">
        <w:t xml:space="preserve"> radīt </w:t>
      </w:r>
      <w:r w:rsidR="008F5C99">
        <w:lastRenderedPageBreak/>
        <w:t>traucējošus trokšņus vai smakas</w:t>
      </w:r>
      <w:r w:rsidR="00D80C03">
        <w:t>,</w:t>
      </w:r>
      <w:r w:rsidR="008F5C99">
        <w:t xml:space="preserve"> nelabvēlīgi ietekmēt ainavas un īpaši aizsargājamās dabas teritorijas</w:t>
      </w:r>
      <w:r w:rsidR="00D80C03">
        <w:t>,</w:t>
      </w:r>
      <w:r w:rsidR="008F5C99">
        <w:t xml:space="preserve"> piesārņot un piegružot vidi.</w:t>
      </w:r>
    </w:p>
    <w:p w:rsidR="00D27EE6" w:rsidRPr="00AF33DC" w:rsidRDefault="00D27EE6" w:rsidP="006823EF">
      <w:pPr>
        <w:numPr>
          <w:ilvl w:val="0"/>
          <w:numId w:val="6"/>
        </w:numPr>
        <w:spacing w:before="60" w:after="60"/>
        <w:ind w:left="360"/>
        <w:jc w:val="both"/>
        <w:rPr>
          <w:color w:val="FF0000"/>
        </w:rPr>
      </w:pPr>
      <w:r w:rsidRPr="009B427D">
        <w:t>Teritorijā, kas paredzēta atkritumu apsaimniekošanai nedrīkst atrasties 30 vai vairāk tonnu atkritumu dienā.</w:t>
      </w:r>
    </w:p>
    <w:p w:rsidR="00AF33DC" w:rsidRPr="00AF33DC" w:rsidRDefault="00AF33DC" w:rsidP="006823EF">
      <w:pPr>
        <w:numPr>
          <w:ilvl w:val="0"/>
          <w:numId w:val="6"/>
        </w:numPr>
        <w:spacing w:before="60" w:after="60"/>
        <w:ind w:left="360"/>
        <w:jc w:val="both"/>
        <w:rPr>
          <w:color w:val="FF0000"/>
        </w:rPr>
      </w:pPr>
      <w:r w:rsidRPr="00AF33DC">
        <w:t>Atkritumus klasificēt atbilstoši Ministru kabineta 19.04.2011. noteikumu Nr.302 “Noteikumi par atkritumu klasifikatoru un īpašībām, kuras padara atkritumus bīstamus” 1.pielikuma “Atkritumu klasifikators” prasībām.</w:t>
      </w:r>
    </w:p>
    <w:p w:rsidR="00AF33DC" w:rsidRDefault="00950ECD" w:rsidP="006823EF">
      <w:pPr>
        <w:pStyle w:val="Default"/>
        <w:numPr>
          <w:ilvl w:val="0"/>
          <w:numId w:val="6"/>
        </w:numPr>
        <w:tabs>
          <w:tab w:val="clear" w:pos="502"/>
          <w:tab w:val="num" w:pos="378"/>
        </w:tabs>
        <w:spacing w:before="60" w:after="60"/>
        <w:ind w:left="392" w:hanging="392"/>
        <w:jc w:val="both"/>
      </w:pPr>
      <w:r w:rsidRPr="00950ECD">
        <w:rPr>
          <w:szCs w:val="23"/>
        </w:rPr>
        <w:t>Mājsaimniecībās radītos atkritumus, kas saskaņā ar MK 19.04.2011. noteikumu Nr.302 „Noteikumi par atkritumu klasifikatoru un īpašībām, kuras padara atkritumus bīstamus” 1.pielikumu ietilpst 20.nodaļā atļauts apsaimniekot, ja ir spēkā līgums ar attiecīgo pašvaldību atbilstoši Atkritumu apsaimniekošanas likuma 18.pantam.</w:t>
      </w:r>
      <w:r w:rsidR="00AF33DC" w:rsidRPr="00AF33DC">
        <w:t xml:space="preserve"> </w:t>
      </w:r>
    </w:p>
    <w:p w:rsidR="00950ECD" w:rsidRDefault="00AF33DC" w:rsidP="006823EF">
      <w:pPr>
        <w:pStyle w:val="Default"/>
        <w:numPr>
          <w:ilvl w:val="0"/>
          <w:numId w:val="6"/>
        </w:numPr>
        <w:tabs>
          <w:tab w:val="clear" w:pos="502"/>
          <w:tab w:val="num" w:pos="378"/>
        </w:tabs>
        <w:spacing w:before="60" w:after="60"/>
        <w:ind w:left="392" w:hanging="392"/>
        <w:jc w:val="both"/>
      </w:pPr>
      <w:r w:rsidRPr="009B427D">
        <w:t>Atļauts transportēt tikai šīs atļaujas pielikuma tabulā noteiktos atkritumu veidus uz tabulā noteiktajiem atkritumu pārvadājumu galamērķiem.</w:t>
      </w:r>
    </w:p>
    <w:p w:rsidR="00950ECD" w:rsidRPr="009F7E16" w:rsidRDefault="00950ECD" w:rsidP="006823EF">
      <w:pPr>
        <w:pStyle w:val="Default"/>
        <w:numPr>
          <w:ilvl w:val="0"/>
          <w:numId w:val="6"/>
        </w:numPr>
        <w:tabs>
          <w:tab w:val="clear" w:pos="502"/>
          <w:tab w:val="num" w:pos="378"/>
        </w:tabs>
        <w:spacing w:before="60" w:after="60"/>
        <w:ind w:left="360"/>
        <w:jc w:val="both"/>
        <w:rPr>
          <w:color w:val="FF0000"/>
        </w:rPr>
      </w:pPr>
      <w:r w:rsidRPr="009F7E16">
        <w:rPr>
          <w:szCs w:val="23"/>
        </w:rPr>
        <w:t>Veikt sadzīves vai ražošanas atkritumu pārvadājumu uz pārstrādes vai reģenerācijas iekārtām uzskaiti atbilstoši MK 07.08.2018. noteikumu Nr.494 „Atkritumu pārvadājumu uzskaites kārtība” prasībām.</w:t>
      </w:r>
    </w:p>
    <w:p w:rsidR="00C84633" w:rsidRPr="005C2C3F" w:rsidRDefault="00C84633" w:rsidP="006823EF">
      <w:pPr>
        <w:numPr>
          <w:ilvl w:val="0"/>
          <w:numId w:val="6"/>
        </w:numPr>
        <w:spacing w:before="60" w:after="60"/>
        <w:ind w:left="360"/>
        <w:jc w:val="both"/>
        <w:rPr>
          <w:color w:val="FF0000"/>
        </w:rPr>
      </w:pPr>
      <w:r w:rsidRPr="00C84633">
        <w:rPr>
          <w:szCs w:val="23"/>
        </w:rPr>
        <w:t xml:space="preserve">Iekšzemes kravas komercpārvadājumus ar kravas autotransporta līdzekli, atļauts veikt, ja konkrētajam autotransporta līdzeklim ir komercpārvadājuma sertifikāts, ko izsniegusi VSIA „Autotransporta direkcija”. Par jauna sertifikāta saņemšanu, informēt Valsts vides dienesta </w:t>
      </w:r>
      <w:r>
        <w:rPr>
          <w:szCs w:val="23"/>
        </w:rPr>
        <w:t xml:space="preserve">Ventspils </w:t>
      </w:r>
      <w:r w:rsidRPr="00C84633">
        <w:rPr>
          <w:szCs w:val="23"/>
        </w:rPr>
        <w:t>reģionālo vides pārvaldi</w:t>
      </w:r>
      <w:r>
        <w:rPr>
          <w:szCs w:val="23"/>
        </w:rPr>
        <w:t xml:space="preserve"> (turpmāk – Pārvalde) </w:t>
      </w:r>
      <w:r w:rsidRPr="00C84633">
        <w:rPr>
          <w:szCs w:val="23"/>
        </w:rPr>
        <w:t>piecu darba dienu laikā</w:t>
      </w:r>
      <w:r w:rsidR="00B300F7">
        <w:rPr>
          <w:szCs w:val="23"/>
        </w:rPr>
        <w:t xml:space="preserve"> </w:t>
      </w:r>
      <w:r w:rsidR="00D130A3">
        <w:rPr>
          <w:szCs w:val="23"/>
        </w:rPr>
        <w:t>no</w:t>
      </w:r>
      <w:r w:rsidR="00B300F7">
        <w:rPr>
          <w:szCs w:val="23"/>
        </w:rPr>
        <w:t xml:space="preserve"> sertifikātu saņemšanas</w:t>
      </w:r>
      <w:r w:rsidR="00D130A3">
        <w:rPr>
          <w:szCs w:val="23"/>
        </w:rPr>
        <w:t xml:space="preserve"> dienas</w:t>
      </w:r>
      <w:r w:rsidRPr="00C84633">
        <w:rPr>
          <w:szCs w:val="23"/>
        </w:rPr>
        <w:t>.</w:t>
      </w:r>
    </w:p>
    <w:p w:rsidR="00C84633" w:rsidRDefault="00C84633" w:rsidP="006823EF">
      <w:pPr>
        <w:pStyle w:val="Default"/>
        <w:numPr>
          <w:ilvl w:val="0"/>
          <w:numId w:val="6"/>
        </w:numPr>
        <w:tabs>
          <w:tab w:val="clear" w:pos="502"/>
          <w:tab w:val="num" w:pos="378"/>
        </w:tabs>
        <w:spacing w:before="60" w:after="60"/>
        <w:ind w:left="392" w:hanging="392"/>
        <w:jc w:val="both"/>
      </w:pPr>
      <w:r w:rsidRPr="00C84633">
        <w:rPr>
          <w:szCs w:val="23"/>
        </w:rPr>
        <w:t>Veicot kravas pašpārvadājumus ar kravas autotransporta līdzekli, kura kopējā pieļaujamā masa, ieskaitot piekabes, pārsniedz 6 tonnas vai kura pieļaujamā celtspēja, ieskaitot piekabes, pārsniedz 3,5 tonnas, atļauts veikt, ja konkrētajam autotransporta līdzeklim ir pašpārvadājumu sertifikāts, ko izsniegusi VSIA „Autotransporta direkcija”. Par jauna sertifikāta saņemšan</w:t>
      </w:r>
      <w:r w:rsidR="00145CB9">
        <w:rPr>
          <w:szCs w:val="23"/>
        </w:rPr>
        <w:t>u</w:t>
      </w:r>
      <w:r w:rsidRPr="00C84633">
        <w:rPr>
          <w:szCs w:val="23"/>
        </w:rPr>
        <w:t>, informēt Pārvaldi piecu darba dienu laikā</w:t>
      </w:r>
      <w:r w:rsidR="00145CB9">
        <w:rPr>
          <w:szCs w:val="23"/>
        </w:rPr>
        <w:t xml:space="preserve"> </w:t>
      </w:r>
      <w:r w:rsidR="00D130A3">
        <w:rPr>
          <w:szCs w:val="23"/>
        </w:rPr>
        <w:t xml:space="preserve">no </w:t>
      </w:r>
      <w:r w:rsidR="00145CB9">
        <w:rPr>
          <w:szCs w:val="23"/>
        </w:rPr>
        <w:t>sertifikāta saņemšanas</w:t>
      </w:r>
      <w:r w:rsidR="00D130A3">
        <w:rPr>
          <w:szCs w:val="23"/>
        </w:rPr>
        <w:t xml:space="preserve"> dienas</w:t>
      </w:r>
      <w:r w:rsidRPr="00C84633">
        <w:rPr>
          <w:szCs w:val="23"/>
        </w:rPr>
        <w:t>.</w:t>
      </w:r>
    </w:p>
    <w:p w:rsidR="00564008" w:rsidRPr="00564008" w:rsidRDefault="00564008" w:rsidP="006823EF">
      <w:pPr>
        <w:numPr>
          <w:ilvl w:val="0"/>
          <w:numId w:val="6"/>
        </w:numPr>
        <w:spacing w:before="60" w:after="60"/>
        <w:ind w:left="360"/>
        <w:jc w:val="both"/>
        <w:rPr>
          <w:color w:val="FF0000"/>
        </w:rPr>
      </w:pPr>
      <w:r>
        <w:t>Saskaņā a</w:t>
      </w:r>
      <w:r w:rsidRPr="00D65CE2">
        <w:t xml:space="preserve">r </w:t>
      </w:r>
      <w:r>
        <w:t>N</w:t>
      </w:r>
      <w:r w:rsidRPr="00D65CE2">
        <w:t>oteikumu Nr.</w:t>
      </w:r>
      <w:r>
        <w:t>703 noteiktajām prasībām atkritumu pārvadāšanai izmantot specializētus transportlīdzekļus. Transportēšanas laikā nepieļaut vides piesārņojumu. Nodrošināt savu darbinieku kvalifikāciju un regulāru profesionālās kvalifikācijas paaugstināšanu to darbības jomā.</w:t>
      </w:r>
      <w:r w:rsidRPr="00564008">
        <w:t xml:space="preserve"> </w:t>
      </w:r>
    </w:p>
    <w:p w:rsidR="00AB11FA" w:rsidRPr="00AB11FA" w:rsidRDefault="00564008" w:rsidP="006823EF">
      <w:pPr>
        <w:numPr>
          <w:ilvl w:val="0"/>
          <w:numId w:val="6"/>
        </w:numPr>
        <w:spacing w:before="60" w:after="60"/>
        <w:ind w:left="360"/>
        <w:jc w:val="both"/>
        <w:rPr>
          <w:color w:val="FF0000"/>
        </w:rPr>
      </w:pPr>
      <w:r w:rsidRPr="008F3AA9">
        <w:t>Saskaņā ar Atkritumu apsaimniekošanas likuma 23.panta prasībām nodrošināt apsaimniekoto atkritumu daudzuma (apjoma), veida, izcelsmes, pārvadāšanas uzskaiti.</w:t>
      </w:r>
      <w:r w:rsidR="00AB11FA" w:rsidRPr="00AB11FA">
        <w:rPr>
          <w:szCs w:val="23"/>
        </w:rPr>
        <w:t xml:space="preserve"> </w:t>
      </w:r>
    </w:p>
    <w:p w:rsidR="00DF79A6" w:rsidRPr="005D1C1A" w:rsidRDefault="00AB11FA" w:rsidP="006823EF">
      <w:pPr>
        <w:numPr>
          <w:ilvl w:val="0"/>
          <w:numId w:val="6"/>
        </w:numPr>
        <w:spacing w:before="60" w:after="60"/>
        <w:ind w:left="360"/>
        <w:jc w:val="both"/>
        <w:rPr>
          <w:color w:val="FF0000"/>
        </w:rPr>
      </w:pPr>
      <w:r w:rsidRPr="00D03BC7">
        <w:rPr>
          <w:szCs w:val="23"/>
        </w:rPr>
        <w:t>Pārvadājumus atļauts veikt, kamēr ir spēkā izsniegtā Atkritumu apsaimniekošanas atļauja Nr.</w:t>
      </w:r>
      <w:r w:rsidR="00352B3E">
        <w:rPr>
          <w:szCs w:val="23"/>
        </w:rPr>
        <w:t>VE</w:t>
      </w:r>
      <w:r w:rsidRPr="00D03BC7">
        <w:rPr>
          <w:szCs w:val="23"/>
        </w:rPr>
        <w:t>1</w:t>
      </w:r>
      <w:r w:rsidR="00352B3E">
        <w:rPr>
          <w:szCs w:val="23"/>
        </w:rPr>
        <w:t>8</w:t>
      </w:r>
      <w:r w:rsidRPr="00D03BC7">
        <w:rPr>
          <w:szCs w:val="23"/>
        </w:rPr>
        <w:t>AA000</w:t>
      </w:r>
      <w:r w:rsidR="00352B3E">
        <w:rPr>
          <w:szCs w:val="23"/>
        </w:rPr>
        <w:t>2</w:t>
      </w:r>
      <w:r w:rsidRPr="00D03BC7">
        <w:rPr>
          <w:szCs w:val="23"/>
        </w:rPr>
        <w:t xml:space="preserve"> un VSIA „Autotransporta direkcija” izsniegtais sertifikāts.</w:t>
      </w:r>
    </w:p>
    <w:p w:rsidR="005D1C1A" w:rsidRPr="004A420A" w:rsidRDefault="005D1C1A" w:rsidP="006823EF">
      <w:pPr>
        <w:numPr>
          <w:ilvl w:val="0"/>
          <w:numId w:val="6"/>
        </w:numPr>
        <w:spacing w:before="60" w:after="60"/>
        <w:ind w:left="360"/>
        <w:jc w:val="both"/>
        <w:rPr>
          <w:color w:val="FF0000"/>
        </w:rPr>
      </w:pPr>
      <w:r w:rsidRPr="004A420A">
        <w:t>Iekšzemes un starptautiskos kravas komercpārvadājumus ar kravas autotransporta līdzekli atļauts veikt, ja konkrētajam autotransporta līdzeklim ir komercpārvadājuma sertifikāts/licence, ko izsniegusi VSIA “Autotransporta direkcija”.</w:t>
      </w:r>
    </w:p>
    <w:p w:rsidR="005D1C1A" w:rsidRPr="00DE6E13" w:rsidRDefault="005D1C1A" w:rsidP="006823EF">
      <w:pPr>
        <w:numPr>
          <w:ilvl w:val="0"/>
          <w:numId w:val="6"/>
        </w:numPr>
        <w:tabs>
          <w:tab w:val="clear" w:pos="502"/>
          <w:tab w:val="num" w:pos="378"/>
        </w:tabs>
        <w:spacing w:before="60" w:after="60"/>
        <w:ind w:left="406" w:hanging="406"/>
        <w:jc w:val="both"/>
        <w:rPr>
          <w:color w:val="FF0000"/>
        </w:rPr>
      </w:pPr>
      <w:r w:rsidRPr="00DE6E13">
        <w:t>Pārvadājumus atļauts veikt, kamēr ir spēkā izsniegtā Atkritumu apsaimniekošanas atļauja Nr.VE1</w:t>
      </w:r>
      <w:r w:rsidR="003611BD" w:rsidRPr="00DE6E13">
        <w:t>8</w:t>
      </w:r>
      <w:r w:rsidRPr="00DE6E13">
        <w:t>AA000</w:t>
      </w:r>
      <w:r w:rsidR="003611BD" w:rsidRPr="00DE6E13">
        <w:t>2</w:t>
      </w:r>
      <w:r w:rsidRPr="00DE6E13">
        <w:t xml:space="preserve"> un VSIA “Autotransporta direkcija” izsniegtie sertifikāti. Pēc jaunu sertifikātu saņemšanas, informēt Pārvaldi</w:t>
      </w:r>
      <w:r w:rsidR="00DE6E13" w:rsidRPr="00DE6E13">
        <w:t xml:space="preserve"> </w:t>
      </w:r>
      <w:r w:rsidRPr="00DE6E13">
        <w:t>5 darba dienu laikā</w:t>
      </w:r>
      <w:r w:rsidR="00974021">
        <w:t xml:space="preserve"> </w:t>
      </w:r>
      <w:r w:rsidR="00974021">
        <w:rPr>
          <w:szCs w:val="23"/>
        </w:rPr>
        <w:t>no sertifikāta saņemšanas dienas</w:t>
      </w:r>
      <w:r w:rsidRPr="00DE6E13">
        <w:t>.</w:t>
      </w:r>
    </w:p>
    <w:p w:rsidR="00FD1088" w:rsidRPr="00944DF3" w:rsidRDefault="005E63AE" w:rsidP="006823EF">
      <w:pPr>
        <w:numPr>
          <w:ilvl w:val="0"/>
          <w:numId w:val="6"/>
        </w:numPr>
        <w:tabs>
          <w:tab w:val="clear" w:pos="502"/>
          <w:tab w:val="num" w:pos="378"/>
        </w:tabs>
        <w:spacing w:before="60" w:after="60"/>
        <w:ind w:left="406" w:hanging="406"/>
        <w:jc w:val="both"/>
        <w:rPr>
          <w:color w:val="FF0000"/>
        </w:rPr>
      </w:pPr>
      <w:r w:rsidRPr="00944DF3">
        <w:t>Saskaņā ar Atkritumu apsaimniekošanas likuma 15.pantā noteiktajām prasībām atkritumu savākšana ir atļauta tikai tam paredzētajās vietās.</w:t>
      </w:r>
      <w:r w:rsidR="00FD1088" w:rsidRPr="00944DF3">
        <w:t xml:space="preserve"> </w:t>
      </w:r>
    </w:p>
    <w:p w:rsidR="005E63AE" w:rsidRPr="00944DF3" w:rsidRDefault="00FD1088" w:rsidP="006823EF">
      <w:pPr>
        <w:numPr>
          <w:ilvl w:val="0"/>
          <w:numId w:val="6"/>
        </w:numPr>
        <w:tabs>
          <w:tab w:val="clear" w:pos="502"/>
          <w:tab w:val="num" w:pos="378"/>
        </w:tabs>
        <w:spacing w:before="60" w:after="60"/>
        <w:ind w:left="406" w:hanging="406"/>
        <w:jc w:val="both"/>
        <w:rPr>
          <w:color w:val="FF0000"/>
        </w:rPr>
      </w:pPr>
      <w:r w:rsidRPr="00944DF3">
        <w:t>Pagarinot vai pārtraucot līgumiskās attiecības, nekavējoties iesniegt informāciju par tiesiskām saistībām, pamatojoties uz Civillikuma 876. un 927.pantu.</w:t>
      </w:r>
    </w:p>
    <w:p w:rsidR="005E63AE" w:rsidRPr="00EB4936" w:rsidRDefault="005E63AE" w:rsidP="006823EF">
      <w:pPr>
        <w:numPr>
          <w:ilvl w:val="0"/>
          <w:numId w:val="6"/>
        </w:numPr>
        <w:tabs>
          <w:tab w:val="clear" w:pos="502"/>
          <w:tab w:val="num" w:pos="378"/>
        </w:tabs>
        <w:spacing w:before="60" w:after="60"/>
        <w:ind w:left="406" w:hanging="406"/>
        <w:jc w:val="both"/>
        <w:rPr>
          <w:color w:val="FF0000"/>
        </w:rPr>
      </w:pPr>
      <w:r w:rsidRPr="00EB4936">
        <w:t>Visas ar atkritumiem veiktās darbības komersants hronoloģiskā secībā ieraksta reģistrācijas žurnālā atbilstoši Noteikumu Nr.788 28.punktā noteiktajam.</w:t>
      </w:r>
    </w:p>
    <w:p w:rsidR="005E63AE" w:rsidRPr="009A0932" w:rsidRDefault="005E63AE" w:rsidP="006823EF">
      <w:pPr>
        <w:numPr>
          <w:ilvl w:val="0"/>
          <w:numId w:val="6"/>
        </w:numPr>
        <w:tabs>
          <w:tab w:val="clear" w:pos="502"/>
          <w:tab w:val="num" w:pos="426"/>
        </w:tabs>
        <w:spacing w:before="60" w:after="60"/>
        <w:ind w:left="426" w:hanging="426"/>
        <w:jc w:val="both"/>
        <w:rPr>
          <w:color w:val="FF0000"/>
        </w:rPr>
      </w:pPr>
      <w:r w:rsidRPr="00EB4936">
        <w:t>Atbilstoši Atkritumu apsaimniekošanas likuma 19.pantam ir aizliegts sajaukt dažāda veida bīstamos atkritumus ar sadzīves atkritumiem vai ražošanas atkritumiem.</w:t>
      </w:r>
    </w:p>
    <w:p w:rsidR="009A0932" w:rsidRPr="005D1C1A" w:rsidRDefault="009A0932" w:rsidP="006823EF">
      <w:pPr>
        <w:numPr>
          <w:ilvl w:val="0"/>
          <w:numId w:val="6"/>
        </w:numPr>
        <w:tabs>
          <w:tab w:val="clear" w:pos="502"/>
          <w:tab w:val="num" w:pos="426"/>
        </w:tabs>
        <w:spacing w:before="60" w:after="60"/>
        <w:ind w:left="426" w:hanging="426"/>
        <w:jc w:val="both"/>
        <w:rPr>
          <w:color w:val="FF0000"/>
        </w:rPr>
      </w:pPr>
      <w:r>
        <w:lastRenderedPageBreak/>
        <w:t>Saska</w:t>
      </w:r>
      <w:r w:rsidRPr="00CF3C19">
        <w:t xml:space="preserve">ņā ar Ministru kabineta </w:t>
      </w:r>
      <w:r>
        <w:t xml:space="preserve">2017.gada 23.maija noteikumu Nr.271 „Noteikumi par vides aizsardzības oficiālās statistikas veidlapām” 2.3., 3. un 4.punktā noteiktajām prasībām katru gadu līdz 1.martam (ja nav noteikts savādāk) </w:t>
      </w:r>
      <w:r w:rsidR="009A1468">
        <w:t xml:space="preserve">elektroniski </w:t>
      </w:r>
      <w:r>
        <w:t xml:space="preserve">aizpildīt valsts statistikas pārskata veidlapu „Nr.3–Atkritumi. Pārskats par atkritumiem” </w:t>
      </w:r>
      <w:r w:rsidRPr="00CF3C19">
        <w:t>VSIA „Latvijas Vides, ģeoloģijas un meteoroloģijas centrs” mājas lapā tiešsaistes režīmā</w:t>
      </w:r>
      <w:r>
        <w:t>.</w:t>
      </w:r>
    </w:p>
    <w:p w:rsidR="00F275BB" w:rsidRDefault="00F275BB" w:rsidP="006823EF">
      <w:pPr>
        <w:numPr>
          <w:ilvl w:val="0"/>
          <w:numId w:val="6"/>
        </w:numPr>
        <w:spacing w:before="60" w:after="60"/>
        <w:ind w:left="360"/>
        <w:jc w:val="both"/>
        <w:rPr>
          <w:color w:val="FF0000"/>
        </w:rPr>
      </w:pPr>
      <w:r w:rsidRPr="00F275BB">
        <w:t>Saskaņā ar Ministru kabineta 2011.gada 13.septembra noteikumu Nr.703 „Noteikumi par atkritumu apsaimniekošanas atļaujas izsniegšanas un anulēšanas kārtību, atkritumu tirgotāju un atkritumu apsaimniekošanas starpnieku reģistrācijas kārtību, kā arī par valsts nodevu un tās maksāšanas kārtību” (turpmāk – Noteikumi</w:t>
      </w:r>
      <w:r w:rsidR="000E66F8">
        <w:t xml:space="preserve"> Nr.703</w:t>
      </w:r>
      <w:r w:rsidRPr="00F275BB">
        <w:t>)</w:t>
      </w:r>
      <w:r>
        <w:rPr>
          <w:color w:val="00B0F0"/>
        </w:rPr>
        <w:t xml:space="preserve"> </w:t>
      </w:r>
      <w:r w:rsidRPr="00CF3C19">
        <w:t>4.punktā noteiktajām prasībām</w:t>
      </w:r>
      <w:r w:rsidR="00477576">
        <w:t>,</w:t>
      </w:r>
      <w:r w:rsidRPr="00CF3C19">
        <w:t xml:space="preserve"> atkritumu apsaimniekotājs pirms atļaujas derīguma termiņa beigām iesniedz </w:t>
      </w:r>
      <w:r w:rsidR="00477576" w:rsidRPr="00CF3C19">
        <w:t>iesniegumu atkritumu apsaimniekošanas atļaujas saņemšanai</w:t>
      </w:r>
      <w:r w:rsidR="00477576">
        <w:t xml:space="preserve"> </w:t>
      </w:r>
      <w:r w:rsidRPr="00CF3C19">
        <w:t>Valsts vides dienestā atbils</w:t>
      </w:r>
      <w:r w:rsidR="00477576">
        <w:t>toši savai juridiskajai adresei.</w:t>
      </w:r>
    </w:p>
    <w:p w:rsidR="005D7F3A" w:rsidRDefault="005D7F3A" w:rsidP="006823EF">
      <w:pPr>
        <w:numPr>
          <w:ilvl w:val="0"/>
          <w:numId w:val="6"/>
        </w:numPr>
        <w:spacing w:before="60" w:after="60"/>
        <w:ind w:left="357" w:hanging="357"/>
        <w:jc w:val="both"/>
        <w:rPr>
          <w:color w:val="FF0000"/>
        </w:rPr>
      </w:pPr>
      <w:r>
        <w:t>Saskaņā a</w:t>
      </w:r>
      <w:r w:rsidRPr="00D65CE2">
        <w:t xml:space="preserve">r </w:t>
      </w:r>
      <w:r>
        <w:t>N</w:t>
      </w:r>
      <w:r w:rsidRPr="00D65CE2">
        <w:t>oteikumu Nr.</w:t>
      </w:r>
      <w:r>
        <w:t>703 30.punktā noteiktajām prasībām, ja nepieciešams izdarīt grozījumus atļaujā sakarā ar plānotajām izmaiņām atkritumu apsaimniekošanas darbībā, mainot tās apjomu vai ar atkritumu apsaimniekotāja firmas vai juridiskās adreses maiņu, atkritumu apsaimniekotājs informāciju par plānotajām izmaiņām ievieto Valsts vides dienesta tīmekļa vietnē, norādot</w:t>
      </w:r>
      <w:r w:rsidRPr="006B1602">
        <w:t xml:space="preserve"> </w:t>
      </w:r>
      <w:r>
        <w:t xml:space="preserve">attiecīgu informāciju </w:t>
      </w:r>
      <w:r w:rsidRPr="006B1602">
        <w:t>atbilstoši šo noteikumu 4.,</w:t>
      </w:r>
      <w:r>
        <w:t xml:space="preserve"> </w:t>
      </w:r>
      <w:r w:rsidRPr="006B1602">
        <w:t>5., un 6. punktā minētajām prasībām</w:t>
      </w:r>
      <w:r>
        <w:t>.</w:t>
      </w:r>
    </w:p>
    <w:p w:rsidR="00BA4E14" w:rsidRPr="008F3AA9" w:rsidRDefault="00BA4E14" w:rsidP="006823EF">
      <w:pPr>
        <w:numPr>
          <w:ilvl w:val="0"/>
          <w:numId w:val="6"/>
        </w:numPr>
        <w:spacing w:before="60" w:after="60"/>
        <w:ind w:left="360"/>
        <w:jc w:val="both"/>
        <w:rPr>
          <w:color w:val="FF0000"/>
        </w:rPr>
      </w:pPr>
      <w:r>
        <w:t xml:space="preserve">Ventspils RVP </w:t>
      </w:r>
      <w:r w:rsidRPr="009975BB">
        <w:t xml:space="preserve">var anulēt atkritumu apsaimniekošanas atļauju atbilstoši </w:t>
      </w:r>
      <w:r>
        <w:t>N</w:t>
      </w:r>
      <w:r w:rsidRPr="009975BB">
        <w:t xml:space="preserve">oteikumu Nr.703 </w:t>
      </w:r>
      <w:r>
        <w:rPr>
          <w:bCs/>
        </w:rPr>
        <w:t>32.</w:t>
      </w:r>
      <w:r w:rsidRPr="00723E9D">
        <w:rPr>
          <w:bCs/>
        </w:rPr>
        <w:t>punktā noteiktajos gadījumos</w:t>
      </w:r>
      <w:r>
        <w:rPr>
          <w:bCs/>
        </w:rPr>
        <w:t>.</w:t>
      </w:r>
    </w:p>
    <w:p w:rsidR="003B04F7" w:rsidRPr="00111F41" w:rsidRDefault="00111F41" w:rsidP="006823EF">
      <w:pPr>
        <w:numPr>
          <w:ilvl w:val="0"/>
          <w:numId w:val="6"/>
        </w:numPr>
        <w:spacing w:before="60" w:after="60"/>
        <w:ind w:left="360"/>
        <w:jc w:val="both"/>
        <w:rPr>
          <w:color w:val="FF0000"/>
        </w:rPr>
      </w:pPr>
      <w:r w:rsidRPr="00111F41">
        <w:t>Saskaņā ar MK noteikumu Nr.2 „Finanšu nodrošinājuma piemērošanas kārtība atkritumu apsaimniekošanas darbībām” (08.01.2019.) 3.punktā noteiktajām prasībām, ja finanšu nodrošinājums tā darbības laikā netiek pieprasīts, atkritumu apsaimniekotājs trīs nedēļas pirms finanšu nodrošinājuma termiņa beigām iesniedz Valsts vides dienestam finanšu nodrošinājuma pagarinājumu uz nākamo periodu vai iesniedz jaunu finanšu nodrošinājumu, ja atkritumu apsaimniekotājs izvēlas citu finanšu nodrošinājuma sniedzēju.</w:t>
      </w:r>
    </w:p>
    <w:p w:rsidR="00BA4E14" w:rsidRDefault="00BA4E14" w:rsidP="006823EF">
      <w:pPr>
        <w:numPr>
          <w:ilvl w:val="0"/>
          <w:numId w:val="6"/>
        </w:numPr>
        <w:spacing w:before="60" w:after="60"/>
        <w:ind w:left="360"/>
        <w:jc w:val="both"/>
        <w:rPr>
          <w:color w:val="FF0000"/>
        </w:rPr>
      </w:pPr>
      <w:r>
        <w:rPr>
          <w:bCs/>
        </w:rPr>
        <w:t xml:space="preserve">Atbilstoši Likuma 13.panta pirmajā daļā noteiktajam, lēmumu attiecībā uz atkritumu apsaimniekošanas atļauju mēneša laikā no lēmuma spēkā stāšanās dienas var apstrīdēt Vides pārraudzības valsts birojā Rūpniecības ielā 23, Rīgā, </w:t>
      </w:r>
      <w:r w:rsidRPr="007B6724">
        <w:rPr>
          <w:lang w:eastAsia="lv-LV"/>
        </w:rPr>
        <w:t>LV-1045. Iesniegumu par administratīvā akta apstrīdēšanu saskaņā ar Administratīvā procesa likuma 77.pantu iesniedz Ventspils RVP, Dārzu ielā 2, Ventspilī, LV-3601</w:t>
      </w:r>
      <w:r>
        <w:rPr>
          <w:lang w:eastAsia="lv-LV"/>
        </w:rPr>
        <w:t>.</w:t>
      </w:r>
    </w:p>
    <w:p w:rsidR="003F2BC7" w:rsidRDefault="003F2BC7" w:rsidP="003F2BC7">
      <w:pPr>
        <w:jc w:val="both"/>
        <w:rPr>
          <w:color w:val="FF0000"/>
        </w:rPr>
      </w:pPr>
    </w:p>
    <w:p w:rsidR="00554997" w:rsidRDefault="00EF113C" w:rsidP="00C84D43">
      <w:r>
        <w:tab/>
      </w:r>
      <w:r w:rsidR="00111F41">
        <w:t xml:space="preserve">        </w:t>
      </w:r>
      <w:r w:rsidR="00554997">
        <w:t>Direktore</w:t>
      </w:r>
      <w:r>
        <w:t>:</w:t>
      </w:r>
      <w:r w:rsidR="00111F41">
        <w:tab/>
      </w:r>
      <w:r w:rsidR="00111F41">
        <w:tab/>
      </w:r>
      <w:r>
        <w:t xml:space="preserve"> </w:t>
      </w:r>
      <w:r>
        <w:tab/>
      </w:r>
      <w:r>
        <w:tab/>
      </w:r>
      <w:r>
        <w:tab/>
      </w:r>
      <w:r>
        <w:tab/>
      </w:r>
      <w:r>
        <w:tab/>
        <w:t xml:space="preserve">     </w:t>
      </w:r>
      <w:r w:rsidR="00111F41">
        <w:t>I</w:t>
      </w:r>
      <w:r w:rsidR="00554997">
        <w:t>.</w:t>
      </w:r>
      <w:r w:rsidR="00111F41">
        <w:t>Pļaviņa</w:t>
      </w:r>
    </w:p>
    <w:p w:rsidR="00520C47" w:rsidRDefault="00520C47" w:rsidP="00C84D43"/>
    <w:p w:rsidR="00225869" w:rsidRDefault="00225869" w:rsidP="00907DC2">
      <w:pPr>
        <w:jc w:val="center"/>
      </w:pPr>
    </w:p>
    <w:p w:rsidR="00907DC2" w:rsidRDefault="00907DC2" w:rsidP="00907DC2">
      <w:pPr>
        <w:jc w:val="center"/>
      </w:pPr>
      <w:r w:rsidRPr="006C2EE6">
        <w:t>ŠIS DOKUMENTS IR PARAKSTĪTS AR DROŠU ELEKTRONISKO PARAKSTU UN SATUR LAIKA ZĪMOGU!</w:t>
      </w:r>
    </w:p>
    <w:p w:rsidR="00E07891" w:rsidRDefault="00E07891" w:rsidP="00111F41">
      <w:pPr>
        <w:jc w:val="both"/>
        <w:rPr>
          <w:sz w:val="20"/>
        </w:rPr>
      </w:pPr>
    </w:p>
    <w:p w:rsidR="00111F41" w:rsidRDefault="00111F41" w:rsidP="00111F41">
      <w:pPr>
        <w:jc w:val="both"/>
        <w:rPr>
          <w:sz w:val="20"/>
          <w:szCs w:val="20"/>
        </w:rPr>
      </w:pPr>
      <w:r w:rsidRPr="00F662AE">
        <w:rPr>
          <w:sz w:val="20"/>
        </w:rPr>
        <w:t>Pielikumā iekļauta informācija par atļautajām atkritumu savākšanas, pārvadāšanas, pārkraušanas, šķirošanas un</w:t>
      </w:r>
      <w:r>
        <w:rPr>
          <w:sz w:val="20"/>
        </w:rPr>
        <w:t>/vai</w:t>
      </w:r>
      <w:r w:rsidRPr="00F662AE">
        <w:rPr>
          <w:sz w:val="20"/>
        </w:rPr>
        <w:t xml:space="preserve"> uzglabāšanas darbībām. Pielikums ir atļaujas neatņemama sastāvdaļa.</w:t>
      </w:r>
    </w:p>
    <w:p w:rsidR="00111F41" w:rsidRDefault="00111F41" w:rsidP="00111F41">
      <w:pPr>
        <w:jc w:val="both"/>
        <w:sectPr w:rsidR="00111F41" w:rsidSect="00AB5016">
          <w:headerReference w:type="default" r:id="rId9"/>
          <w:footerReference w:type="even" r:id="rId10"/>
          <w:footerReference w:type="default" r:id="rId11"/>
          <w:pgSz w:w="11906" w:h="16838"/>
          <w:pgMar w:top="1258" w:right="851" w:bottom="1079" w:left="1701" w:header="0" w:footer="709" w:gutter="0"/>
          <w:cols w:space="708"/>
          <w:titlePg/>
          <w:docGrid w:linePitch="360"/>
        </w:sectPr>
      </w:pPr>
      <w:r w:rsidRPr="00592DDE">
        <w:rPr>
          <w:sz w:val="20"/>
          <w:szCs w:val="20"/>
        </w:rPr>
        <w:t xml:space="preserve">Atbilstoši Atkritumu apsaimniekošanas likuma 13.pantā un Administratīvā procesa likuma 79. panta pirmajā daļā noteiktajam lēmumu var apstrīdēt Vides pārraudzības valsts birojā, iesniegumu iesniedzot </w:t>
      </w:r>
      <w:r>
        <w:rPr>
          <w:sz w:val="20"/>
          <w:szCs w:val="20"/>
        </w:rPr>
        <w:t>Valsts vides dienestā</w:t>
      </w:r>
      <w:r w:rsidRPr="00592DDE">
        <w:rPr>
          <w:sz w:val="20"/>
          <w:szCs w:val="20"/>
        </w:rPr>
        <w:t xml:space="preserve"> Rūpniecības ielā 23, Rīgā viena mēneša laikā no lēmuma spēkā stāšanās dienas.</w:t>
      </w:r>
    </w:p>
    <w:p w:rsidR="00294FFB" w:rsidRPr="00294FFB" w:rsidRDefault="00294FFB" w:rsidP="00294FFB">
      <w:pPr>
        <w:jc w:val="right"/>
        <w:rPr>
          <w:rFonts w:eastAsia="Calibri"/>
          <w:i/>
        </w:rPr>
      </w:pPr>
      <w:r w:rsidRPr="00294FFB">
        <w:rPr>
          <w:rFonts w:eastAsia="Calibri"/>
          <w:i/>
        </w:rPr>
        <w:lastRenderedPageBreak/>
        <w:t xml:space="preserve">Pielikums </w:t>
      </w:r>
    </w:p>
    <w:p w:rsidR="00294FFB" w:rsidRPr="00294FFB" w:rsidRDefault="00294FFB" w:rsidP="00294FFB">
      <w:pPr>
        <w:jc w:val="right"/>
        <w:rPr>
          <w:rFonts w:eastAsia="Calibri"/>
          <w:i/>
        </w:rPr>
      </w:pPr>
      <w:r w:rsidRPr="00294FFB">
        <w:rPr>
          <w:rFonts w:eastAsia="Calibri"/>
          <w:i/>
        </w:rPr>
        <w:t xml:space="preserve">atkritumu apsaimniekošanas </w:t>
      </w:r>
    </w:p>
    <w:p w:rsidR="00294FFB" w:rsidRDefault="00294FFB" w:rsidP="00294FFB">
      <w:pPr>
        <w:jc w:val="right"/>
        <w:rPr>
          <w:rFonts w:eastAsia="Calibri"/>
        </w:rPr>
      </w:pPr>
      <w:r w:rsidRPr="00294FFB">
        <w:rPr>
          <w:rFonts w:eastAsia="Calibri"/>
          <w:i/>
        </w:rPr>
        <w:t>atļaujai Nr.VE18AA0002</w:t>
      </w:r>
    </w:p>
    <w:p w:rsidR="00294FFB" w:rsidRDefault="00294FFB" w:rsidP="00E95105">
      <w:pPr>
        <w:jc w:val="both"/>
        <w:rPr>
          <w:rFonts w:eastAsia="Calibri"/>
        </w:rPr>
      </w:pPr>
    </w:p>
    <w:p w:rsidR="005C61C6" w:rsidRPr="005C61C6" w:rsidRDefault="005C61C6" w:rsidP="00E95105">
      <w:pPr>
        <w:jc w:val="both"/>
        <w:rPr>
          <w:rFonts w:eastAsia="Calibri"/>
        </w:rPr>
      </w:pPr>
      <w:r w:rsidRPr="005C61C6">
        <w:rPr>
          <w:rFonts w:eastAsia="Calibri"/>
        </w:rPr>
        <w:t>1</w:t>
      </w:r>
      <w:r w:rsidRPr="005C61C6">
        <w:rPr>
          <w:rFonts w:ascii="Calibri" w:eastAsia="Calibri" w:hAnsi="Calibri"/>
          <w:sz w:val="22"/>
          <w:szCs w:val="22"/>
        </w:rPr>
        <w:t xml:space="preserve">. </w:t>
      </w:r>
      <w:r w:rsidRPr="005C61C6">
        <w:rPr>
          <w:rFonts w:eastAsia="Calibri"/>
        </w:rPr>
        <w:t xml:space="preserve">Informācija par atļautajām atkritumu </w:t>
      </w:r>
      <w:r w:rsidRPr="005C61C6">
        <w:rPr>
          <w:rFonts w:eastAsia="Calibri"/>
          <w:b/>
        </w:rPr>
        <w:t>savākšanas</w:t>
      </w:r>
      <w:r w:rsidRPr="005C61C6">
        <w:rPr>
          <w:rFonts w:eastAsia="Calibri"/>
        </w:rPr>
        <w:t xml:space="preserve"> darbībām - atkritumu savākšanas vietas, savācamo atkritumu veidi un apjoms, tonnās, atbilstoši normatīvajiem aktiem par atkritumu klasifikatoru un īpašībām, kuras padara atkritumus bīstamus:</w:t>
      </w:r>
    </w:p>
    <w:tbl>
      <w:tblPr>
        <w:tblpPr w:leftFromText="180" w:rightFromText="180" w:vertAnchor="text" w:tblpXSpec="center" w:tblpY="1"/>
        <w:tblOverlap w:val="never"/>
        <w:tblW w:w="12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
        <w:gridCol w:w="3900"/>
        <w:gridCol w:w="2571"/>
        <w:gridCol w:w="3028"/>
        <w:gridCol w:w="1063"/>
        <w:gridCol w:w="1036"/>
      </w:tblGrid>
      <w:tr w:rsidR="007142BF" w:rsidRPr="005C61C6" w:rsidTr="00A85CEB">
        <w:tc>
          <w:tcPr>
            <w:tcW w:w="883" w:type="dxa"/>
            <w:vMerge w:val="restart"/>
            <w:vAlign w:val="center"/>
          </w:tcPr>
          <w:p w:rsidR="005C61C6" w:rsidRPr="005C61C6" w:rsidRDefault="005C61C6" w:rsidP="00531B13">
            <w:pPr>
              <w:jc w:val="center"/>
              <w:rPr>
                <w:rFonts w:eastAsia="Calibri"/>
                <w:b/>
                <w:sz w:val="22"/>
                <w:szCs w:val="22"/>
              </w:rPr>
            </w:pPr>
            <w:proofErr w:type="spellStart"/>
            <w:r w:rsidRPr="005C61C6">
              <w:rPr>
                <w:rFonts w:eastAsia="Calibri"/>
                <w:b/>
                <w:sz w:val="22"/>
                <w:szCs w:val="22"/>
              </w:rPr>
              <w:t>Nr.p.k</w:t>
            </w:r>
            <w:proofErr w:type="spellEnd"/>
            <w:r w:rsidRPr="005C61C6">
              <w:rPr>
                <w:rFonts w:eastAsia="Calibri"/>
                <w:b/>
                <w:sz w:val="22"/>
                <w:szCs w:val="22"/>
              </w:rPr>
              <w:t>.</w:t>
            </w:r>
          </w:p>
        </w:tc>
        <w:tc>
          <w:tcPr>
            <w:tcW w:w="3900" w:type="dxa"/>
            <w:vMerge w:val="restart"/>
            <w:vAlign w:val="center"/>
          </w:tcPr>
          <w:p w:rsidR="005C61C6" w:rsidRPr="005C61C6" w:rsidRDefault="00531B13" w:rsidP="00531B13">
            <w:pPr>
              <w:jc w:val="center"/>
              <w:rPr>
                <w:rFonts w:eastAsia="Calibri"/>
                <w:b/>
                <w:sz w:val="22"/>
                <w:szCs w:val="22"/>
              </w:rPr>
            </w:pPr>
            <w:r>
              <w:rPr>
                <w:rFonts w:eastAsia="Calibri"/>
                <w:b/>
                <w:sz w:val="22"/>
                <w:szCs w:val="22"/>
              </w:rPr>
              <w:t>Atkritumu savākšanas vietas</w:t>
            </w:r>
          </w:p>
        </w:tc>
        <w:tc>
          <w:tcPr>
            <w:tcW w:w="2571" w:type="dxa"/>
            <w:vMerge w:val="restart"/>
            <w:vAlign w:val="center"/>
          </w:tcPr>
          <w:p w:rsidR="005C61C6" w:rsidRPr="005C61C6" w:rsidRDefault="005C61C6" w:rsidP="00531B13">
            <w:pPr>
              <w:jc w:val="center"/>
              <w:rPr>
                <w:rFonts w:eastAsia="Calibri"/>
                <w:b/>
                <w:sz w:val="22"/>
                <w:szCs w:val="22"/>
              </w:rPr>
            </w:pPr>
            <w:r w:rsidRPr="005C61C6">
              <w:rPr>
                <w:rFonts w:eastAsia="Calibri"/>
                <w:b/>
                <w:sz w:val="22"/>
                <w:szCs w:val="22"/>
              </w:rPr>
              <w:t>Atkritumu savākšanas vietu adreses</w:t>
            </w:r>
          </w:p>
        </w:tc>
        <w:tc>
          <w:tcPr>
            <w:tcW w:w="5127" w:type="dxa"/>
            <w:gridSpan w:val="3"/>
            <w:vAlign w:val="center"/>
          </w:tcPr>
          <w:p w:rsidR="005C61C6" w:rsidRPr="005C61C6" w:rsidRDefault="005C61C6" w:rsidP="00531B13">
            <w:pPr>
              <w:jc w:val="center"/>
              <w:rPr>
                <w:rFonts w:eastAsia="Calibri"/>
                <w:b/>
                <w:sz w:val="22"/>
                <w:szCs w:val="22"/>
              </w:rPr>
            </w:pPr>
            <w:r w:rsidRPr="005C61C6">
              <w:rPr>
                <w:rFonts w:eastAsia="Calibri"/>
                <w:b/>
                <w:sz w:val="22"/>
                <w:szCs w:val="22"/>
              </w:rPr>
              <w:t>Savācamo atkritumu</w:t>
            </w:r>
          </w:p>
        </w:tc>
      </w:tr>
      <w:tr w:rsidR="00A85CEB" w:rsidRPr="005C61C6" w:rsidTr="004B4E19">
        <w:tc>
          <w:tcPr>
            <w:tcW w:w="883" w:type="dxa"/>
            <w:vMerge/>
            <w:vAlign w:val="center"/>
          </w:tcPr>
          <w:p w:rsidR="005C61C6" w:rsidRPr="005C61C6" w:rsidRDefault="005C61C6" w:rsidP="00531B13">
            <w:pPr>
              <w:jc w:val="center"/>
              <w:rPr>
                <w:rFonts w:eastAsia="Calibri"/>
                <w:b/>
                <w:sz w:val="22"/>
                <w:szCs w:val="22"/>
              </w:rPr>
            </w:pPr>
          </w:p>
        </w:tc>
        <w:tc>
          <w:tcPr>
            <w:tcW w:w="3900" w:type="dxa"/>
            <w:vMerge/>
          </w:tcPr>
          <w:p w:rsidR="005C61C6" w:rsidRPr="005C61C6" w:rsidRDefault="005C61C6" w:rsidP="00531B13">
            <w:pPr>
              <w:jc w:val="center"/>
              <w:rPr>
                <w:rFonts w:eastAsia="Calibri"/>
                <w:b/>
                <w:sz w:val="22"/>
                <w:szCs w:val="22"/>
              </w:rPr>
            </w:pPr>
          </w:p>
        </w:tc>
        <w:tc>
          <w:tcPr>
            <w:tcW w:w="2571" w:type="dxa"/>
            <w:vMerge/>
            <w:vAlign w:val="center"/>
          </w:tcPr>
          <w:p w:rsidR="005C61C6" w:rsidRPr="005C61C6" w:rsidRDefault="005C61C6" w:rsidP="00531B13">
            <w:pPr>
              <w:jc w:val="center"/>
              <w:rPr>
                <w:rFonts w:eastAsia="Calibri"/>
                <w:b/>
                <w:sz w:val="22"/>
                <w:szCs w:val="22"/>
              </w:rPr>
            </w:pPr>
          </w:p>
        </w:tc>
        <w:tc>
          <w:tcPr>
            <w:tcW w:w="3028" w:type="dxa"/>
            <w:vAlign w:val="center"/>
          </w:tcPr>
          <w:p w:rsidR="005C61C6" w:rsidRPr="005C61C6" w:rsidRDefault="005C61C6" w:rsidP="00531B13">
            <w:pPr>
              <w:jc w:val="center"/>
              <w:rPr>
                <w:rFonts w:eastAsia="Calibri"/>
                <w:b/>
                <w:sz w:val="22"/>
                <w:szCs w:val="22"/>
              </w:rPr>
            </w:pPr>
            <w:r w:rsidRPr="005C61C6">
              <w:rPr>
                <w:rFonts w:eastAsia="Calibri"/>
                <w:b/>
                <w:sz w:val="22"/>
                <w:szCs w:val="22"/>
              </w:rPr>
              <w:t>klases nosaukums</w:t>
            </w:r>
          </w:p>
        </w:tc>
        <w:tc>
          <w:tcPr>
            <w:tcW w:w="1063" w:type="dxa"/>
            <w:vAlign w:val="center"/>
          </w:tcPr>
          <w:p w:rsidR="005C61C6" w:rsidRPr="005C61C6" w:rsidRDefault="005C61C6" w:rsidP="00531B13">
            <w:pPr>
              <w:jc w:val="center"/>
              <w:rPr>
                <w:rFonts w:eastAsia="Calibri"/>
                <w:b/>
                <w:sz w:val="22"/>
                <w:szCs w:val="22"/>
              </w:rPr>
            </w:pPr>
            <w:r w:rsidRPr="005C61C6">
              <w:rPr>
                <w:rFonts w:eastAsia="Calibri"/>
                <w:b/>
                <w:sz w:val="22"/>
                <w:szCs w:val="22"/>
              </w:rPr>
              <w:t>klases kods</w:t>
            </w:r>
          </w:p>
        </w:tc>
        <w:tc>
          <w:tcPr>
            <w:tcW w:w="1036" w:type="dxa"/>
            <w:vAlign w:val="center"/>
          </w:tcPr>
          <w:p w:rsidR="005C61C6" w:rsidRPr="005C61C6" w:rsidRDefault="005C61C6" w:rsidP="00531B13">
            <w:pPr>
              <w:jc w:val="center"/>
              <w:rPr>
                <w:rFonts w:eastAsia="Calibri"/>
                <w:b/>
                <w:sz w:val="22"/>
                <w:szCs w:val="22"/>
              </w:rPr>
            </w:pPr>
            <w:r w:rsidRPr="005C61C6">
              <w:rPr>
                <w:rFonts w:eastAsia="Calibri"/>
                <w:b/>
                <w:sz w:val="22"/>
                <w:szCs w:val="22"/>
              </w:rPr>
              <w:t xml:space="preserve">apjoms (t/gadā) </w:t>
            </w:r>
          </w:p>
        </w:tc>
      </w:tr>
      <w:tr w:rsidR="00AB6A66" w:rsidRPr="00AB6A66" w:rsidTr="004B4E19">
        <w:tc>
          <w:tcPr>
            <w:tcW w:w="883" w:type="dxa"/>
            <w:vAlign w:val="center"/>
          </w:tcPr>
          <w:p w:rsidR="00AB6A66" w:rsidRPr="005C61C6" w:rsidRDefault="00AB6A66" w:rsidP="00531B13">
            <w:pPr>
              <w:rPr>
                <w:rFonts w:eastAsia="Calibri"/>
                <w:sz w:val="22"/>
                <w:szCs w:val="22"/>
              </w:rPr>
            </w:pPr>
            <w:r w:rsidRPr="004F554D">
              <w:rPr>
                <w:rFonts w:eastAsia="Calibri"/>
                <w:sz w:val="22"/>
                <w:szCs w:val="22"/>
              </w:rPr>
              <w:t>1.</w:t>
            </w:r>
          </w:p>
        </w:tc>
        <w:tc>
          <w:tcPr>
            <w:tcW w:w="3900" w:type="dxa"/>
            <w:vMerge w:val="restart"/>
            <w:vAlign w:val="center"/>
          </w:tcPr>
          <w:p w:rsidR="00AB6A66" w:rsidRPr="004F554D" w:rsidRDefault="00531B13" w:rsidP="00531B13">
            <w:pPr>
              <w:jc w:val="center"/>
              <w:rPr>
                <w:rFonts w:eastAsia="Calibri"/>
                <w:sz w:val="22"/>
                <w:szCs w:val="22"/>
              </w:rPr>
            </w:pPr>
            <w:r w:rsidRPr="004F554D">
              <w:rPr>
                <w:rFonts w:eastAsia="Calibri"/>
                <w:sz w:val="22"/>
                <w:szCs w:val="22"/>
              </w:rPr>
              <w:t>A</w:t>
            </w:r>
            <w:r w:rsidR="00AB6A66" w:rsidRPr="004F554D">
              <w:rPr>
                <w:rFonts w:eastAsia="Calibri"/>
                <w:sz w:val="22"/>
                <w:szCs w:val="22"/>
              </w:rPr>
              <w:t>tkritumu</w:t>
            </w:r>
            <w:r w:rsidRPr="004F554D">
              <w:rPr>
                <w:rFonts w:eastAsia="Calibri"/>
                <w:sz w:val="22"/>
                <w:szCs w:val="22"/>
              </w:rPr>
              <w:t xml:space="preserve"> </w:t>
            </w:r>
            <w:r w:rsidR="00AB6A66" w:rsidRPr="004F554D">
              <w:rPr>
                <w:rFonts w:eastAsia="Calibri"/>
                <w:sz w:val="22"/>
                <w:szCs w:val="22"/>
              </w:rPr>
              <w:t>pārkraušanas,</w:t>
            </w:r>
            <w:r w:rsidRPr="004F554D">
              <w:rPr>
                <w:rFonts w:eastAsia="Calibri"/>
                <w:sz w:val="22"/>
                <w:szCs w:val="22"/>
              </w:rPr>
              <w:t xml:space="preserve"> </w:t>
            </w:r>
            <w:r w:rsidR="00AB6A66" w:rsidRPr="004F554D">
              <w:rPr>
                <w:rFonts w:eastAsia="Calibri"/>
                <w:sz w:val="22"/>
                <w:szCs w:val="22"/>
              </w:rPr>
              <w:t>šķirošanas un</w:t>
            </w:r>
          </w:p>
          <w:p w:rsidR="00AB6A66" w:rsidRPr="004F554D" w:rsidRDefault="00531B13" w:rsidP="00531B13">
            <w:pPr>
              <w:jc w:val="center"/>
              <w:rPr>
                <w:rFonts w:eastAsia="Calibri"/>
                <w:sz w:val="22"/>
                <w:szCs w:val="22"/>
              </w:rPr>
            </w:pPr>
            <w:r w:rsidRPr="004F554D">
              <w:rPr>
                <w:rFonts w:eastAsia="Calibri"/>
                <w:sz w:val="22"/>
                <w:szCs w:val="22"/>
              </w:rPr>
              <w:t>u</w:t>
            </w:r>
            <w:r w:rsidR="00AB6A66" w:rsidRPr="004F554D">
              <w:rPr>
                <w:rFonts w:eastAsia="Calibri"/>
                <w:sz w:val="22"/>
                <w:szCs w:val="22"/>
              </w:rPr>
              <w:t>zglabāšanas</w:t>
            </w:r>
            <w:r w:rsidRPr="004F554D">
              <w:rPr>
                <w:rFonts w:eastAsia="Calibri"/>
                <w:sz w:val="22"/>
                <w:szCs w:val="22"/>
              </w:rPr>
              <w:t xml:space="preserve"> </w:t>
            </w:r>
            <w:r w:rsidR="00AB6A66" w:rsidRPr="004F554D">
              <w:rPr>
                <w:rFonts w:eastAsia="Calibri"/>
                <w:sz w:val="22"/>
                <w:szCs w:val="22"/>
              </w:rPr>
              <w:t>stacija, lai pēc</w:t>
            </w:r>
            <w:r w:rsidRPr="004F554D">
              <w:rPr>
                <w:rFonts w:eastAsia="Calibri"/>
                <w:sz w:val="22"/>
                <w:szCs w:val="22"/>
              </w:rPr>
              <w:t xml:space="preserve"> </w:t>
            </w:r>
            <w:r w:rsidR="00AB6A66" w:rsidRPr="004F554D">
              <w:rPr>
                <w:rFonts w:eastAsia="Calibri"/>
                <w:sz w:val="22"/>
                <w:szCs w:val="22"/>
              </w:rPr>
              <w:t>tam tos nodotu</w:t>
            </w:r>
            <w:r w:rsidRPr="004F554D">
              <w:rPr>
                <w:rFonts w:eastAsia="Calibri"/>
                <w:sz w:val="22"/>
                <w:szCs w:val="22"/>
              </w:rPr>
              <w:t xml:space="preserve"> </w:t>
            </w:r>
            <w:r w:rsidR="00AB6A66" w:rsidRPr="004F554D">
              <w:rPr>
                <w:rFonts w:eastAsia="Calibri"/>
                <w:sz w:val="22"/>
                <w:szCs w:val="22"/>
              </w:rPr>
              <w:t>uzņēmumiem,</w:t>
            </w:r>
            <w:r w:rsidRPr="004F554D">
              <w:rPr>
                <w:rFonts w:eastAsia="Calibri"/>
                <w:sz w:val="22"/>
                <w:szCs w:val="22"/>
              </w:rPr>
              <w:t xml:space="preserve"> </w:t>
            </w:r>
            <w:r w:rsidR="00AB6A66" w:rsidRPr="004F554D">
              <w:rPr>
                <w:rFonts w:eastAsia="Calibri"/>
                <w:sz w:val="22"/>
                <w:szCs w:val="22"/>
              </w:rPr>
              <w:t>kas saņēmuši</w:t>
            </w:r>
          </w:p>
          <w:p w:rsidR="00AB6A66" w:rsidRPr="004F554D" w:rsidRDefault="00AB6A66" w:rsidP="00531B13">
            <w:pPr>
              <w:jc w:val="center"/>
              <w:rPr>
                <w:rFonts w:eastAsia="Calibri"/>
                <w:sz w:val="22"/>
                <w:szCs w:val="22"/>
              </w:rPr>
            </w:pPr>
            <w:r w:rsidRPr="004F554D">
              <w:rPr>
                <w:rFonts w:eastAsia="Calibri"/>
                <w:sz w:val="22"/>
                <w:szCs w:val="22"/>
              </w:rPr>
              <w:t>attiecīgo atļauju</w:t>
            </w:r>
            <w:r w:rsidR="00531B13" w:rsidRPr="004F554D">
              <w:rPr>
                <w:rFonts w:eastAsia="Calibri"/>
                <w:sz w:val="22"/>
                <w:szCs w:val="22"/>
              </w:rPr>
              <w:t xml:space="preserve"> </w:t>
            </w:r>
            <w:r w:rsidRPr="004F554D">
              <w:rPr>
                <w:rFonts w:eastAsia="Calibri"/>
                <w:sz w:val="22"/>
                <w:szCs w:val="22"/>
              </w:rPr>
              <w:t>atkritumu</w:t>
            </w:r>
          </w:p>
          <w:p w:rsidR="00AB6A66" w:rsidRPr="005C61C6" w:rsidRDefault="00AB6A66" w:rsidP="00531B13">
            <w:pPr>
              <w:jc w:val="center"/>
              <w:rPr>
                <w:rFonts w:eastAsia="Calibri"/>
                <w:sz w:val="22"/>
                <w:szCs w:val="22"/>
              </w:rPr>
            </w:pPr>
            <w:r w:rsidRPr="004F554D">
              <w:rPr>
                <w:rFonts w:eastAsia="Calibri"/>
                <w:sz w:val="22"/>
                <w:szCs w:val="22"/>
              </w:rPr>
              <w:t>apsaimniekošanai</w:t>
            </w:r>
          </w:p>
        </w:tc>
        <w:tc>
          <w:tcPr>
            <w:tcW w:w="2571" w:type="dxa"/>
            <w:vMerge w:val="restart"/>
            <w:vAlign w:val="center"/>
          </w:tcPr>
          <w:p w:rsidR="00AB6A66" w:rsidRPr="004F554D" w:rsidRDefault="00AB6A66" w:rsidP="00531B13">
            <w:pPr>
              <w:jc w:val="center"/>
              <w:rPr>
                <w:rFonts w:eastAsia="Calibri"/>
                <w:sz w:val="22"/>
                <w:szCs w:val="22"/>
              </w:rPr>
            </w:pPr>
            <w:r w:rsidRPr="004F554D">
              <w:rPr>
                <w:rFonts w:eastAsia="Calibri"/>
                <w:sz w:val="22"/>
                <w:szCs w:val="22"/>
              </w:rPr>
              <w:t xml:space="preserve">“Priedītes”, </w:t>
            </w:r>
          </w:p>
          <w:p w:rsidR="00AB6A66" w:rsidRPr="004F554D" w:rsidRDefault="00AB6A66" w:rsidP="00531B13">
            <w:pPr>
              <w:jc w:val="center"/>
              <w:rPr>
                <w:rFonts w:eastAsia="Calibri"/>
                <w:sz w:val="22"/>
                <w:szCs w:val="22"/>
              </w:rPr>
            </w:pPr>
            <w:r w:rsidRPr="004F554D">
              <w:rPr>
                <w:rFonts w:eastAsia="Calibri"/>
                <w:sz w:val="22"/>
                <w:szCs w:val="22"/>
              </w:rPr>
              <w:t xml:space="preserve">Cēres pagastā, </w:t>
            </w:r>
          </w:p>
          <w:p w:rsidR="00AB6A66" w:rsidRPr="005C61C6" w:rsidRDefault="00AB6A66" w:rsidP="00531B13">
            <w:pPr>
              <w:jc w:val="center"/>
              <w:rPr>
                <w:rFonts w:eastAsia="Calibri"/>
                <w:sz w:val="22"/>
                <w:szCs w:val="22"/>
              </w:rPr>
            </w:pPr>
            <w:r w:rsidRPr="004F554D">
              <w:rPr>
                <w:rFonts w:eastAsia="Calibri"/>
                <w:sz w:val="22"/>
                <w:szCs w:val="22"/>
              </w:rPr>
              <w:t>Kandavas novadā</w:t>
            </w:r>
          </w:p>
        </w:tc>
        <w:tc>
          <w:tcPr>
            <w:tcW w:w="3028" w:type="dxa"/>
            <w:vAlign w:val="center"/>
          </w:tcPr>
          <w:p w:rsidR="00AB6A66" w:rsidRPr="004F554D" w:rsidRDefault="00AB6A66" w:rsidP="00531B13">
            <w:pPr>
              <w:rPr>
                <w:sz w:val="22"/>
                <w:szCs w:val="22"/>
              </w:rPr>
            </w:pPr>
            <w:r w:rsidRPr="004F554D">
              <w:rPr>
                <w:sz w:val="22"/>
                <w:szCs w:val="22"/>
              </w:rPr>
              <w:t>Papīra un kartona iepakojums</w:t>
            </w:r>
          </w:p>
        </w:tc>
        <w:tc>
          <w:tcPr>
            <w:tcW w:w="1063" w:type="dxa"/>
            <w:vAlign w:val="center"/>
          </w:tcPr>
          <w:p w:rsidR="00AB6A66" w:rsidRPr="004F554D" w:rsidRDefault="00AB6A66" w:rsidP="00531B13">
            <w:pPr>
              <w:jc w:val="center"/>
              <w:rPr>
                <w:sz w:val="22"/>
                <w:szCs w:val="22"/>
              </w:rPr>
            </w:pPr>
            <w:r w:rsidRPr="004F554D">
              <w:rPr>
                <w:sz w:val="22"/>
                <w:szCs w:val="22"/>
              </w:rPr>
              <w:t>150101</w:t>
            </w:r>
          </w:p>
        </w:tc>
        <w:tc>
          <w:tcPr>
            <w:tcW w:w="1036" w:type="dxa"/>
            <w:vAlign w:val="center"/>
          </w:tcPr>
          <w:p w:rsidR="00AB6A66" w:rsidRPr="004F554D" w:rsidRDefault="00AB6A66" w:rsidP="00B756AF">
            <w:pPr>
              <w:jc w:val="center"/>
              <w:rPr>
                <w:sz w:val="22"/>
                <w:szCs w:val="22"/>
              </w:rPr>
            </w:pPr>
            <w:r w:rsidRPr="004F554D">
              <w:rPr>
                <w:sz w:val="22"/>
                <w:szCs w:val="22"/>
              </w:rPr>
              <w:t>100</w:t>
            </w:r>
          </w:p>
        </w:tc>
      </w:tr>
      <w:tr w:rsidR="00AB6A66" w:rsidRPr="00AB6A66" w:rsidTr="004B4E19">
        <w:tc>
          <w:tcPr>
            <w:tcW w:w="883" w:type="dxa"/>
          </w:tcPr>
          <w:p w:rsidR="00AB6A66" w:rsidRPr="005C61C6" w:rsidRDefault="00AB6A66" w:rsidP="00531B13">
            <w:pPr>
              <w:rPr>
                <w:rFonts w:eastAsia="Calibri"/>
                <w:sz w:val="22"/>
                <w:szCs w:val="22"/>
              </w:rPr>
            </w:pPr>
            <w:r w:rsidRPr="004F554D">
              <w:rPr>
                <w:rFonts w:eastAsia="Calibri"/>
                <w:sz w:val="22"/>
                <w:szCs w:val="22"/>
              </w:rPr>
              <w:t>2.</w:t>
            </w:r>
          </w:p>
        </w:tc>
        <w:tc>
          <w:tcPr>
            <w:tcW w:w="3900" w:type="dxa"/>
            <w:vMerge/>
          </w:tcPr>
          <w:p w:rsidR="00AB6A66" w:rsidRPr="005C61C6" w:rsidRDefault="00AB6A66" w:rsidP="00531B13">
            <w:pPr>
              <w:rPr>
                <w:rFonts w:eastAsia="Calibri"/>
                <w:sz w:val="22"/>
                <w:szCs w:val="22"/>
              </w:rPr>
            </w:pPr>
          </w:p>
        </w:tc>
        <w:tc>
          <w:tcPr>
            <w:tcW w:w="2571" w:type="dxa"/>
            <w:vMerge/>
          </w:tcPr>
          <w:p w:rsidR="00AB6A66" w:rsidRPr="005C61C6" w:rsidRDefault="00AB6A66" w:rsidP="00531B13">
            <w:pPr>
              <w:rPr>
                <w:rFonts w:eastAsia="Calibri"/>
                <w:sz w:val="22"/>
                <w:szCs w:val="22"/>
              </w:rPr>
            </w:pPr>
          </w:p>
        </w:tc>
        <w:tc>
          <w:tcPr>
            <w:tcW w:w="3028" w:type="dxa"/>
            <w:vAlign w:val="center"/>
          </w:tcPr>
          <w:p w:rsidR="00AB6A66" w:rsidRPr="004F554D" w:rsidRDefault="00AB6A66" w:rsidP="00531B13">
            <w:pPr>
              <w:rPr>
                <w:sz w:val="22"/>
                <w:szCs w:val="22"/>
              </w:rPr>
            </w:pPr>
            <w:r w:rsidRPr="004F554D">
              <w:rPr>
                <w:sz w:val="22"/>
                <w:szCs w:val="22"/>
              </w:rPr>
              <w:t>Plastmasas iepakojums</w:t>
            </w:r>
          </w:p>
        </w:tc>
        <w:tc>
          <w:tcPr>
            <w:tcW w:w="1063" w:type="dxa"/>
            <w:vAlign w:val="center"/>
          </w:tcPr>
          <w:p w:rsidR="00AB6A66" w:rsidRPr="004F554D" w:rsidRDefault="00AB6A66" w:rsidP="00531B13">
            <w:pPr>
              <w:jc w:val="center"/>
              <w:rPr>
                <w:sz w:val="22"/>
                <w:szCs w:val="22"/>
              </w:rPr>
            </w:pPr>
            <w:r w:rsidRPr="004F554D">
              <w:rPr>
                <w:sz w:val="22"/>
                <w:szCs w:val="22"/>
              </w:rPr>
              <w:t>150102</w:t>
            </w:r>
          </w:p>
        </w:tc>
        <w:tc>
          <w:tcPr>
            <w:tcW w:w="1036" w:type="dxa"/>
            <w:vAlign w:val="center"/>
          </w:tcPr>
          <w:p w:rsidR="00AB6A66" w:rsidRPr="004F554D" w:rsidRDefault="00AB6A66" w:rsidP="00B756AF">
            <w:pPr>
              <w:jc w:val="center"/>
              <w:rPr>
                <w:sz w:val="22"/>
                <w:szCs w:val="22"/>
              </w:rPr>
            </w:pPr>
            <w:r w:rsidRPr="004F554D">
              <w:rPr>
                <w:sz w:val="22"/>
                <w:szCs w:val="22"/>
              </w:rPr>
              <w:t>600</w:t>
            </w:r>
          </w:p>
        </w:tc>
      </w:tr>
      <w:tr w:rsidR="00AB6A66" w:rsidRPr="00AB6A66" w:rsidTr="004B4E19">
        <w:tc>
          <w:tcPr>
            <w:tcW w:w="883" w:type="dxa"/>
          </w:tcPr>
          <w:p w:rsidR="00AB6A66" w:rsidRPr="005C61C6" w:rsidRDefault="00AB6A66" w:rsidP="00531B13">
            <w:pPr>
              <w:rPr>
                <w:rFonts w:eastAsia="Calibri"/>
                <w:sz w:val="22"/>
                <w:szCs w:val="22"/>
              </w:rPr>
            </w:pPr>
            <w:r w:rsidRPr="004F554D">
              <w:rPr>
                <w:rFonts w:eastAsia="Calibri"/>
                <w:sz w:val="22"/>
                <w:szCs w:val="22"/>
              </w:rPr>
              <w:t>3.</w:t>
            </w:r>
          </w:p>
        </w:tc>
        <w:tc>
          <w:tcPr>
            <w:tcW w:w="3900" w:type="dxa"/>
            <w:vMerge/>
          </w:tcPr>
          <w:p w:rsidR="00AB6A66" w:rsidRPr="005C61C6" w:rsidRDefault="00AB6A66" w:rsidP="00531B13">
            <w:pPr>
              <w:rPr>
                <w:rFonts w:eastAsia="Calibri"/>
                <w:sz w:val="22"/>
                <w:szCs w:val="22"/>
              </w:rPr>
            </w:pPr>
          </w:p>
        </w:tc>
        <w:tc>
          <w:tcPr>
            <w:tcW w:w="2571" w:type="dxa"/>
            <w:vMerge/>
          </w:tcPr>
          <w:p w:rsidR="00AB6A66" w:rsidRPr="005C61C6" w:rsidRDefault="00AB6A66" w:rsidP="00531B13">
            <w:pPr>
              <w:rPr>
                <w:rFonts w:eastAsia="Calibri"/>
                <w:sz w:val="22"/>
                <w:szCs w:val="22"/>
              </w:rPr>
            </w:pPr>
          </w:p>
        </w:tc>
        <w:tc>
          <w:tcPr>
            <w:tcW w:w="3028" w:type="dxa"/>
            <w:vAlign w:val="center"/>
          </w:tcPr>
          <w:p w:rsidR="00AB6A66" w:rsidRPr="004F554D" w:rsidRDefault="00AB6A66" w:rsidP="00531B13">
            <w:pPr>
              <w:rPr>
                <w:sz w:val="22"/>
                <w:szCs w:val="22"/>
              </w:rPr>
            </w:pPr>
            <w:r w:rsidRPr="004F554D">
              <w:rPr>
                <w:sz w:val="22"/>
                <w:szCs w:val="22"/>
              </w:rPr>
              <w:t>Stikla iepakojums</w:t>
            </w:r>
          </w:p>
        </w:tc>
        <w:tc>
          <w:tcPr>
            <w:tcW w:w="1063" w:type="dxa"/>
            <w:vAlign w:val="center"/>
          </w:tcPr>
          <w:p w:rsidR="00AB6A66" w:rsidRPr="004F554D" w:rsidRDefault="00AB6A66" w:rsidP="00531B13">
            <w:pPr>
              <w:jc w:val="center"/>
              <w:rPr>
                <w:sz w:val="22"/>
                <w:szCs w:val="22"/>
              </w:rPr>
            </w:pPr>
            <w:r w:rsidRPr="004F554D">
              <w:rPr>
                <w:sz w:val="22"/>
                <w:szCs w:val="22"/>
              </w:rPr>
              <w:t>150107</w:t>
            </w:r>
          </w:p>
        </w:tc>
        <w:tc>
          <w:tcPr>
            <w:tcW w:w="1036" w:type="dxa"/>
            <w:vAlign w:val="center"/>
          </w:tcPr>
          <w:p w:rsidR="00AB6A66" w:rsidRPr="004F554D" w:rsidRDefault="00AB6A66" w:rsidP="00B756AF">
            <w:pPr>
              <w:jc w:val="center"/>
              <w:rPr>
                <w:sz w:val="22"/>
                <w:szCs w:val="22"/>
              </w:rPr>
            </w:pPr>
            <w:r w:rsidRPr="004F554D">
              <w:rPr>
                <w:sz w:val="22"/>
                <w:szCs w:val="22"/>
              </w:rPr>
              <w:t>30</w:t>
            </w:r>
          </w:p>
        </w:tc>
      </w:tr>
      <w:tr w:rsidR="00AB6A66" w:rsidRPr="00AB6A66" w:rsidTr="004B4E19">
        <w:tc>
          <w:tcPr>
            <w:tcW w:w="883" w:type="dxa"/>
          </w:tcPr>
          <w:p w:rsidR="00AB6A66" w:rsidRPr="004F554D" w:rsidRDefault="00AB6A66" w:rsidP="00531B13">
            <w:pPr>
              <w:rPr>
                <w:rFonts w:eastAsia="Calibri"/>
                <w:sz w:val="22"/>
                <w:szCs w:val="22"/>
              </w:rPr>
            </w:pPr>
            <w:r w:rsidRPr="004F554D">
              <w:rPr>
                <w:rFonts w:eastAsia="Calibri"/>
                <w:sz w:val="22"/>
                <w:szCs w:val="22"/>
              </w:rPr>
              <w:t>4.</w:t>
            </w:r>
          </w:p>
        </w:tc>
        <w:tc>
          <w:tcPr>
            <w:tcW w:w="3900" w:type="dxa"/>
            <w:vMerge/>
          </w:tcPr>
          <w:p w:rsidR="00AB6A66" w:rsidRPr="004F554D" w:rsidRDefault="00AB6A66" w:rsidP="00531B13">
            <w:pPr>
              <w:rPr>
                <w:rFonts w:eastAsia="Calibri"/>
                <w:sz w:val="22"/>
                <w:szCs w:val="22"/>
              </w:rPr>
            </w:pPr>
          </w:p>
        </w:tc>
        <w:tc>
          <w:tcPr>
            <w:tcW w:w="2571" w:type="dxa"/>
            <w:vMerge/>
          </w:tcPr>
          <w:p w:rsidR="00AB6A66" w:rsidRPr="004F554D" w:rsidRDefault="00AB6A66" w:rsidP="00531B13">
            <w:pPr>
              <w:rPr>
                <w:rFonts w:eastAsia="Calibri"/>
                <w:sz w:val="22"/>
                <w:szCs w:val="22"/>
              </w:rPr>
            </w:pPr>
          </w:p>
        </w:tc>
        <w:tc>
          <w:tcPr>
            <w:tcW w:w="3028" w:type="dxa"/>
            <w:vAlign w:val="center"/>
          </w:tcPr>
          <w:p w:rsidR="00AB6A66" w:rsidRPr="004F554D" w:rsidRDefault="00AB6A66" w:rsidP="00531B13">
            <w:pPr>
              <w:rPr>
                <w:sz w:val="22"/>
                <w:szCs w:val="22"/>
              </w:rPr>
            </w:pPr>
            <w:r w:rsidRPr="004F554D">
              <w:rPr>
                <w:sz w:val="22"/>
                <w:szCs w:val="22"/>
              </w:rPr>
              <w:t>Plastmasa</w:t>
            </w:r>
          </w:p>
        </w:tc>
        <w:tc>
          <w:tcPr>
            <w:tcW w:w="1063" w:type="dxa"/>
            <w:vAlign w:val="center"/>
          </w:tcPr>
          <w:p w:rsidR="00AB6A66" w:rsidRPr="004F554D" w:rsidRDefault="00AB6A66" w:rsidP="00531B13">
            <w:pPr>
              <w:jc w:val="center"/>
              <w:rPr>
                <w:sz w:val="22"/>
                <w:szCs w:val="22"/>
              </w:rPr>
            </w:pPr>
            <w:r w:rsidRPr="004F554D">
              <w:rPr>
                <w:sz w:val="22"/>
                <w:szCs w:val="22"/>
              </w:rPr>
              <w:t>200139</w:t>
            </w:r>
          </w:p>
        </w:tc>
        <w:tc>
          <w:tcPr>
            <w:tcW w:w="1036" w:type="dxa"/>
            <w:vAlign w:val="center"/>
          </w:tcPr>
          <w:p w:rsidR="00AB6A66" w:rsidRPr="004F554D" w:rsidRDefault="00AB6A66" w:rsidP="00B756AF">
            <w:pPr>
              <w:jc w:val="center"/>
              <w:rPr>
                <w:sz w:val="22"/>
                <w:szCs w:val="22"/>
              </w:rPr>
            </w:pPr>
            <w:r w:rsidRPr="004F554D">
              <w:rPr>
                <w:sz w:val="22"/>
                <w:szCs w:val="22"/>
              </w:rPr>
              <w:t>50</w:t>
            </w:r>
          </w:p>
        </w:tc>
      </w:tr>
      <w:tr w:rsidR="00531B13" w:rsidRPr="00AB6A66" w:rsidTr="004B4E19">
        <w:trPr>
          <w:trHeight w:val="566"/>
        </w:trPr>
        <w:tc>
          <w:tcPr>
            <w:tcW w:w="883" w:type="dxa"/>
          </w:tcPr>
          <w:p w:rsidR="00531B13" w:rsidRPr="004F554D" w:rsidRDefault="00531B13" w:rsidP="00531B13">
            <w:pPr>
              <w:rPr>
                <w:rFonts w:eastAsia="Calibri"/>
                <w:sz w:val="22"/>
                <w:szCs w:val="22"/>
              </w:rPr>
            </w:pPr>
            <w:r w:rsidRPr="004F554D">
              <w:rPr>
                <w:rFonts w:eastAsia="Calibri"/>
                <w:sz w:val="22"/>
                <w:szCs w:val="22"/>
              </w:rPr>
              <w:t>5.</w:t>
            </w:r>
          </w:p>
        </w:tc>
        <w:tc>
          <w:tcPr>
            <w:tcW w:w="3900" w:type="dxa"/>
            <w:vMerge w:val="restart"/>
            <w:vAlign w:val="center"/>
          </w:tcPr>
          <w:p w:rsidR="00531B13" w:rsidRPr="004F554D" w:rsidRDefault="00531B13" w:rsidP="00531B13">
            <w:pPr>
              <w:jc w:val="center"/>
              <w:rPr>
                <w:rFonts w:eastAsia="Calibri"/>
                <w:sz w:val="22"/>
                <w:szCs w:val="22"/>
              </w:rPr>
            </w:pPr>
            <w:r w:rsidRPr="004F554D">
              <w:rPr>
                <w:rFonts w:eastAsia="Calibri"/>
                <w:sz w:val="22"/>
                <w:szCs w:val="22"/>
              </w:rPr>
              <w:t>Atkritumu pārkraušanas un šķirošanas</w:t>
            </w:r>
          </w:p>
          <w:p w:rsidR="00531B13" w:rsidRPr="004F554D" w:rsidRDefault="00531B13" w:rsidP="00531B13">
            <w:pPr>
              <w:jc w:val="center"/>
              <w:rPr>
                <w:rFonts w:eastAsia="Calibri"/>
                <w:sz w:val="22"/>
                <w:szCs w:val="22"/>
              </w:rPr>
            </w:pPr>
            <w:r w:rsidRPr="004F554D">
              <w:rPr>
                <w:rFonts w:eastAsia="Calibri"/>
                <w:sz w:val="22"/>
                <w:szCs w:val="22"/>
              </w:rPr>
              <w:t>stacija, šķiroto atkritumu savākšanas</w:t>
            </w:r>
          </w:p>
          <w:p w:rsidR="00531B13" w:rsidRPr="004F554D" w:rsidRDefault="00531B13" w:rsidP="00531B13">
            <w:pPr>
              <w:jc w:val="center"/>
              <w:rPr>
                <w:rFonts w:eastAsia="Calibri"/>
                <w:sz w:val="22"/>
                <w:szCs w:val="22"/>
              </w:rPr>
            </w:pPr>
            <w:r w:rsidRPr="004F554D">
              <w:rPr>
                <w:rFonts w:eastAsia="Calibri"/>
                <w:sz w:val="22"/>
                <w:szCs w:val="22"/>
              </w:rPr>
              <w:t>laukums, lai pēc tam tos nodotu</w:t>
            </w:r>
          </w:p>
          <w:p w:rsidR="00531B13" w:rsidRPr="004F554D" w:rsidRDefault="00531B13" w:rsidP="00531B13">
            <w:pPr>
              <w:jc w:val="center"/>
              <w:rPr>
                <w:rFonts w:eastAsia="Calibri"/>
                <w:sz w:val="22"/>
                <w:szCs w:val="22"/>
              </w:rPr>
            </w:pPr>
            <w:r w:rsidRPr="004F554D">
              <w:rPr>
                <w:rFonts w:eastAsia="Calibri"/>
                <w:sz w:val="22"/>
                <w:szCs w:val="22"/>
              </w:rPr>
              <w:t>uzņēmumiem, kas saņēmuši attiecīgo atļauju atkritumu apsaimniekošanai</w:t>
            </w:r>
          </w:p>
        </w:tc>
        <w:tc>
          <w:tcPr>
            <w:tcW w:w="2571" w:type="dxa"/>
            <w:vMerge w:val="restart"/>
            <w:vAlign w:val="center"/>
          </w:tcPr>
          <w:p w:rsidR="00531B13" w:rsidRPr="004F554D" w:rsidRDefault="00531B13" w:rsidP="00531B13">
            <w:pPr>
              <w:jc w:val="center"/>
              <w:rPr>
                <w:rFonts w:eastAsia="Calibri"/>
                <w:sz w:val="22"/>
                <w:szCs w:val="22"/>
              </w:rPr>
            </w:pPr>
            <w:proofErr w:type="spellStart"/>
            <w:r w:rsidRPr="004F554D">
              <w:rPr>
                <w:rFonts w:eastAsia="Calibri"/>
                <w:sz w:val="22"/>
                <w:szCs w:val="22"/>
              </w:rPr>
              <w:t>Remonthalle</w:t>
            </w:r>
            <w:proofErr w:type="spellEnd"/>
            <w:r w:rsidRPr="004F554D">
              <w:rPr>
                <w:rFonts w:eastAsia="Calibri"/>
                <w:sz w:val="22"/>
                <w:szCs w:val="22"/>
              </w:rPr>
              <w:t xml:space="preserve"> 2, </w:t>
            </w:r>
          </w:p>
          <w:p w:rsidR="00531B13" w:rsidRPr="004F554D" w:rsidRDefault="00531B13" w:rsidP="00531B13">
            <w:pPr>
              <w:jc w:val="center"/>
              <w:rPr>
                <w:rFonts w:eastAsia="Calibri"/>
                <w:sz w:val="22"/>
                <w:szCs w:val="22"/>
              </w:rPr>
            </w:pPr>
            <w:r w:rsidRPr="004F554D">
              <w:rPr>
                <w:rFonts w:eastAsia="Calibri"/>
                <w:sz w:val="22"/>
                <w:szCs w:val="22"/>
              </w:rPr>
              <w:t>Sējas novadā</w:t>
            </w:r>
          </w:p>
        </w:tc>
        <w:tc>
          <w:tcPr>
            <w:tcW w:w="3028" w:type="dxa"/>
          </w:tcPr>
          <w:p w:rsidR="00531B13" w:rsidRPr="004F554D" w:rsidRDefault="004F554D" w:rsidP="004B4E19">
            <w:pPr>
              <w:rPr>
                <w:rFonts w:eastAsia="Calibri"/>
                <w:sz w:val="22"/>
                <w:szCs w:val="22"/>
              </w:rPr>
            </w:pPr>
            <w:r w:rsidRPr="004F554D">
              <w:rPr>
                <w:rFonts w:eastAsia="Calibri"/>
                <w:sz w:val="22"/>
                <w:szCs w:val="22"/>
              </w:rPr>
              <w:t>Plastmasas</w:t>
            </w:r>
            <w:r w:rsidR="004B4E19">
              <w:rPr>
                <w:rFonts w:eastAsia="Calibri"/>
                <w:sz w:val="22"/>
                <w:szCs w:val="22"/>
              </w:rPr>
              <w:t xml:space="preserve"> </w:t>
            </w:r>
            <w:r w:rsidRPr="004F554D">
              <w:rPr>
                <w:rFonts w:eastAsia="Calibri"/>
                <w:sz w:val="22"/>
                <w:szCs w:val="22"/>
              </w:rPr>
              <w:t>iepakojums</w:t>
            </w:r>
          </w:p>
        </w:tc>
        <w:tc>
          <w:tcPr>
            <w:tcW w:w="1063" w:type="dxa"/>
          </w:tcPr>
          <w:p w:rsidR="004F554D" w:rsidRPr="004F554D" w:rsidRDefault="004F554D" w:rsidP="004F554D">
            <w:pPr>
              <w:jc w:val="center"/>
              <w:rPr>
                <w:rFonts w:eastAsia="Calibri"/>
                <w:sz w:val="22"/>
                <w:szCs w:val="22"/>
              </w:rPr>
            </w:pPr>
            <w:r w:rsidRPr="004F554D">
              <w:rPr>
                <w:rFonts w:eastAsia="Calibri"/>
                <w:sz w:val="22"/>
                <w:szCs w:val="22"/>
              </w:rPr>
              <w:t>150102</w:t>
            </w:r>
          </w:p>
          <w:p w:rsidR="00531B13" w:rsidRPr="004F554D" w:rsidRDefault="00531B13" w:rsidP="00531B13">
            <w:pPr>
              <w:rPr>
                <w:rFonts w:eastAsia="Calibri"/>
                <w:sz w:val="22"/>
                <w:szCs w:val="22"/>
              </w:rPr>
            </w:pPr>
          </w:p>
        </w:tc>
        <w:tc>
          <w:tcPr>
            <w:tcW w:w="1036" w:type="dxa"/>
          </w:tcPr>
          <w:p w:rsidR="00531B13" w:rsidRPr="004F554D" w:rsidRDefault="004F554D" w:rsidP="00B756AF">
            <w:pPr>
              <w:jc w:val="center"/>
              <w:rPr>
                <w:rFonts w:eastAsia="Calibri"/>
                <w:sz w:val="22"/>
                <w:szCs w:val="22"/>
              </w:rPr>
            </w:pPr>
            <w:r w:rsidRPr="004F554D">
              <w:rPr>
                <w:rFonts w:eastAsia="Calibri"/>
                <w:sz w:val="22"/>
                <w:szCs w:val="22"/>
              </w:rPr>
              <w:t>9000</w:t>
            </w:r>
          </w:p>
        </w:tc>
      </w:tr>
      <w:tr w:rsidR="00531B13" w:rsidRPr="00AB6A66" w:rsidTr="004B4E19">
        <w:trPr>
          <w:trHeight w:val="930"/>
        </w:trPr>
        <w:tc>
          <w:tcPr>
            <w:tcW w:w="883" w:type="dxa"/>
          </w:tcPr>
          <w:p w:rsidR="00531B13" w:rsidRPr="004F554D" w:rsidRDefault="00531B13" w:rsidP="00531B13">
            <w:pPr>
              <w:rPr>
                <w:rFonts w:eastAsia="Calibri"/>
                <w:sz w:val="22"/>
                <w:szCs w:val="22"/>
              </w:rPr>
            </w:pPr>
            <w:r w:rsidRPr="004F554D">
              <w:rPr>
                <w:rFonts w:eastAsia="Calibri"/>
                <w:sz w:val="22"/>
                <w:szCs w:val="22"/>
              </w:rPr>
              <w:t>6.</w:t>
            </w:r>
          </w:p>
        </w:tc>
        <w:tc>
          <w:tcPr>
            <w:tcW w:w="3900" w:type="dxa"/>
            <w:vMerge/>
          </w:tcPr>
          <w:p w:rsidR="00531B13" w:rsidRPr="004F554D" w:rsidRDefault="00531B13" w:rsidP="00531B13">
            <w:pPr>
              <w:rPr>
                <w:rFonts w:eastAsia="Calibri"/>
                <w:sz w:val="22"/>
                <w:szCs w:val="22"/>
              </w:rPr>
            </w:pPr>
          </w:p>
        </w:tc>
        <w:tc>
          <w:tcPr>
            <w:tcW w:w="2571" w:type="dxa"/>
            <w:vMerge/>
          </w:tcPr>
          <w:p w:rsidR="00531B13" w:rsidRPr="004F554D" w:rsidRDefault="00531B13" w:rsidP="00531B13">
            <w:pPr>
              <w:rPr>
                <w:rFonts w:eastAsia="Calibri"/>
                <w:sz w:val="22"/>
                <w:szCs w:val="22"/>
              </w:rPr>
            </w:pPr>
          </w:p>
        </w:tc>
        <w:tc>
          <w:tcPr>
            <w:tcW w:w="3028" w:type="dxa"/>
          </w:tcPr>
          <w:p w:rsidR="00531B13" w:rsidRPr="004F554D" w:rsidRDefault="004F554D" w:rsidP="004B4E19">
            <w:pPr>
              <w:rPr>
                <w:rFonts w:eastAsia="Calibri"/>
                <w:sz w:val="22"/>
                <w:szCs w:val="22"/>
              </w:rPr>
            </w:pPr>
            <w:r w:rsidRPr="004F554D">
              <w:rPr>
                <w:rFonts w:eastAsia="Calibri"/>
                <w:sz w:val="22"/>
                <w:szCs w:val="22"/>
              </w:rPr>
              <w:t>Papīra un kartona</w:t>
            </w:r>
            <w:r w:rsidR="004B4E19">
              <w:rPr>
                <w:rFonts w:eastAsia="Calibri"/>
                <w:sz w:val="22"/>
                <w:szCs w:val="22"/>
              </w:rPr>
              <w:t xml:space="preserve"> </w:t>
            </w:r>
            <w:r w:rsidRPr="004F554D">
              <w:rPr>
                <w:rFonts w:eastAsia="Calibri"/>
                <w:sz w:val="22"/>
                <w:szCs w:val="22"/>
              </w:rPr>
              <w:t>iepakojums</w:t>
            </w:r>
          </w:p>
        </w:tc>
        <w:tc>
          <w:tcPr>
            <w:tcW w:w="1063" w:type="dxa"/>
          </w:tcPr>
          <w:p w:rsidR="00531B13" w:rsidRPr="004F554D" w:rsidRDefault="004F554D" w:rsidP="004F554D">
            <w:pPr>
              <w:jc w:val="center"/>
              <w:rPr>
                <w:rFonts w:eastAsia="Calibri"/>
                <w:sz w:val="22"/>
                <w:szCs w:val="22"/>
              </w:rPr>
            </w:pPr>
            <w:r w:rsidRPr="004F554D">
              <w:rPr>
                <w:rFonts w:eastAsia="Calibri"/>
                <w:sz w:val="22"/>
                <w:szCs w:val="22"/>
              </w:rPr>
              <w:t>150101</w:t>
            </w:r>
          </w:p>
        </w:tc>
        <w:tc>
          <w:tcPr>
            <w:tcW w:w="1036" w:type="dxa"/>
          </w:tcPr>
          <w:p w:rsidR="00531B13" w:rsidRPr="004F554D" w:rsidRDefault="004F554D" w:rsidP="00B756AF">
            <w:pPr>
              <w:jc w:val="center"/>
              <w:rPr>
                <w:rFonts w:eastAsia="Calibri"/>
                <w:sz w:val="22"/>
                <w:szCs w:val="22"/>
              </w:rPr>
            </w:pPr>
            <w:r w:rsidRPr="004F554D">
              <w:rPr>
                <w:rFonts w:eastAsia="Calibri"/>
                <w:sz w:val="22"/>
                <w:szCs w:val="22"/>
              </w:rPr>
              <w:t>10000</w:t>
            </w:r>
          </w:p>
        </w:tc>
      </w:tr>
      <w:tr w:rsidR="00E64254" w:rsidRPr="00AB6A66" w:rsidTr="003902A6">
        <w:tc>
          <w:tcPr>
            <w:tcW w:w="883" w:type="dxa"/>
          </w:tcPr>
          <w:p w:rsidR="00E64254" w:rsidRPr="004F554D" w:rsidRDefault="00E64254" w:rsidP="00531B13">
            <w:pPr>
              <w:rPr>
                <w:rFonts w:eastAsia="Calibri"/>
                <w:sz w:val="22"/>
                <w:szCs w:val="22"/>
              </w:rPr>
            </w:pPr>
            <w:r w:rsidRPr="004F554D">
              <w:rPr>
                <w:rFonts w:eastAsia="Calibri"/>
                <w:sz w:val="22"/>
                <w:szCs w:val="22"/>
              </w:rPr>
              <w:t>7.</w:t>
            </w:r>
          </w:p>
        </w:tc>
        <w:tc>
          <w:tcPr>
            <w:tcW w:w="6471" w:type="dxa"/>
            <w:gridSpan w:val="2"/>
            <w:vMerge w:val="restart"/>
            <w:vAlign w:val="center"/>
          </w:tcPr>
          <w:p w:rsidR="00E64254" w:rsidRPr="004F554D" w:rsidRDefault="00E64254" w:rsidP="00E64254">
            <w:pPr>
              <w:jc w:val="center"/>
              <w:rPr>
                <w:rFonts w:eastAsia="Calibri"/>
                <w:sz w:val="22"/>
                <w:szCs w:val="22"/>
              </w:rPr>
            </w:pPr>
            <w:r w:rsidRPr="00E64254">
              <w:rPr>
                <w:rFonts w:eastAsia="Calibri"/>
                <w:sz w:val="22"/>
                <w:szCs w:val="22"/>
              </w:rPr>
              <w:t>Visā Latvijas Republikas teritorijā (uzņēmumi, fiziskas personas, no kuriem</w:t>
            </w:r>
            <w:r>
              <w:rPr>
                <w:rFonts w:eastAsia="Calibri"/>
                <w:sz w:val="22"/>
                <w:szCs w:val="22"/>
              </w:rPr>
              <w:t xml:space="preserve"> </w:t>
            </w:r>
            <w:r w:rsidRPr="00E64254">
              <w:rPr>
                <w:rFonts w:eastAsia="Calibri"/>
                <w:sz w:val="22"/>
                <w:szCs w:val="22"/>
              </w:rPr>
              <w:t>tiek iepirkts), lai pēc tam tos nodotu</w:t>
            </w:r>
            <w:r>
              <w:rPr>
                <w:rFonts w:eastAsia="Calibri"/>
                <w:sz w:val="22"/>
                <w:szCs w:val="22"/>
              </w:rPr>
              <w:t xml:space="preserve"> </w:t>
            </w:r>
            <w:r w:rsidRPr="00E64254">
              <w:rPr>
                <w:rFonts w:eastAsia="Calibri"/>
                <w:sz w:val="22"/>
                <w:szCs w:val="22"/>
              </w:rPr>
              <w:t>uzņēmumiem, kas saņēmuši attiecīgo</w:t>
            </w:r>
            <w:r>
              <w:rPr>
                <w:rFonts w:eastAsia="Calibri"/>
                <w:sz w:val="22"/>
                <w:szCs w:val="22"/>
              </w:rPr>
              <w:t xml:space="preserve"> </w:t>
            </w:r>
            <w:r w:rsidRPr="00E64254">
              <w:rPr>
                <w:rFonts w:eastAsia="Calibri"/>
                <w:sz w:val="22"/>
                <w:szCs w:val="22"/>
              </w:rPr>
              <w:t>atļauju atkritumu apsaimniekošanai</w:t>
            </w:r>
          </w:p>
        </w:tc>
        <w:tc>
          <w:tcPr>
            <w:tcW w:w="3028" w:type="dxa"/>
          </w:tcPr>
          <w:p w:rsidR="00E64254" w:rsidRPr="00E64254" w:rsidRDefault="00E64254" w:rsidP="00F41D9F">
            <w:pPr>
              <w:rPr>
                <w:rFonts w:eastAsia="Calibri"/>
                <w:sz w:val="22"/>
                <w:szCs w:val="22"/>
              </w:rPr>
            </w:pPr>
            <w:r w:rsidRPr="00E64254">
              <w:rPr>
                <w:rFonts w:eastAsia="Calibri"/>
                <w:sz w:val="22"/>
                <w:szCs w:val="22"/>
              </w:rPr>
              <w:t>Papīra un kartona</w:t>
            </w:r>
            <w:r w:rsidR="00F41D9F">
              <w:rPr>
                <w:rFonts w:eastAsia="Calibri"/>
                <w:sz w:val="22"/>
                <w:szCs w:val="22"/>
              </w:rPr>
              <w:t xml:space="preserve"> i</w:t>
            </w:r>
            <w:r w:rsidRPr="00E64254">
              <w:rPr>
                <w:rFonts w:eastAsia="Calibri"/>
                <w:sz w:val="22"/>
                <w:szCs w:val="22"/>
              </w:rPr>
              <w:t>epakojums</w:t>
            </w:r>
          </w:p>
        </w:tc>
        <w:tc>
          <w:tcPr>
            <w:tcW w:w="1063" w:type="dxa"/>
          </w:tcPr>
          <w:p w:rsidR="00E64254" w:rsidRPr="00E64254" w:rsidRDefault="00E64254" w:rsidP="00E64254">
            <w:pPr>
              <w:rPr>
                <w:rFonts w:eastAsia="Calibri"/>
                <w:sz w:val="22"/>
                <w:szCs w:val="22"/>
              </w:rPr>
            </w:pPr>
            <w:r w:rsidRPr="00E64254">
              <w:rPr>
                <w:rFonts w:eastAsia="Calibri"/>
                <w:sz w:val="22"/>
                <w:szCs w:val="22"/>
              </w:rPr>
              <w:t xml:space="preserve">150101 </w:t>
            </w:r>
          </w:p>
        </w:tc>
        <w:tc>
          <w:tcPr>
            <w:tcW w:w="1036" w:type="dxa"/>
          </w:tcPr>
          <w:p w:rsidR="00E64254" w:rsidRPr="00E64254" w:rsidRDefault="00E64254" w:rsidP="00B756AF">
            <w:pPr>
              <w:jc w:val="center"/>
              <w:rPr>
                <w:rFonts w:eastAsia="Calibri"/>
                <w:sz w:val="22"/>
                <w:szCs w:val="22"/>
              </w:rPr>
            </w:pPr>
            <w:r w:rsidRPr="00E64254">
              <w:rPr>
                <w:rFonts w:eastAsia="Calibri"/>
                <w:sz w:val="22"/>
                <w:szCs w:val="22"/>
              </w:rPr>
              <w:t>12000</w:t>
            </w:r>
          </w:p>
        </w:tc>
      </w:tr>
      <w:tr w:rsidR="00E64254" w:rsidRPr="00AB6A66" w:rsidTr="00F41D9F">
        <w:trPr>
          <w:trHeight w:val="315"/>
        </w:trPr>
        <w:tc>
          <w:tcPr>
            <w:tcW w:w="883" w:type="dxa"/>
          </w:tcPr>
          <w:p w:rsidR="00E64254" w:rsidRPr="004F554D" w:rsidRDefault="00E64254" w:rsidP="00531B13">
            <w:pPr>
              <w:rPr>
                <w:rFonts w:eastAsia="Calibri"/>
                <w:sz w:val="22"/>
                <w:szCs w:val="22"/>
              </w:rPr>
            </w:pPr>
            <w:r w:rsidRPr="004F554D">
              <w:rPr>
                <w:rFonts w:eastAsia="Calibri"/>
                <w:sz w:val="22"/>
                <w:szCs w:val="22"/>
              </w:rPr>
              <w:t>8.</w:t>
            </w:r>
          </w:p>
        </w:tc>
        <w:tc>
          <w:tcPr>
            <w:tcW w:w="6471" w:type="dxa"/>
            <w:gridSpan w:val="2"/>
            <w:vMerge/>
          </w:tcPr>
          <w:p w:rsidR="00E64254" w:rsidRPr="004F554D" w:rsidRDefault="00E64254" w:rsidP="00531B13">
            <w:pPr>
              <w:rPr>
                <w:rFonts w:eastAsia="Calibri"/>
                <w:sz w:val="22"/>
                <w:szCs w:val="22"/>
              </w:rPr>
            </w:pPr>
          </w:p>
        </w:tc>
        <w:tc>
          <w:tcPr>
            <w:tcW w:w="3028" w:type="dxa"/>
          </w:tcPr>
          <w:p w:rsidR="00E64254" w:rsidRPr="00E64254" w:rsidRDefault="00E64254" w:rsidP="00E64254">
            <w:pPr>
              <w:autoSpaceDE w:val="0"/>
              <w:autoSpaceDN w:val="0"/>
              <w:adjustRightInd w:val="0"/>
              <w:rPr>
                <w:sz w:val="22"/>
                <w:szCs w:val="22"/>
                <w:lang w:eastAsia="lv-LV"/>
              </w:rPr>
            </w:pPr>
            <w:r w:rsidRPr="00E64254">
              <w:rPr>
                <w:sz w:val="22"/>
                <w:szCs w:val="22"/>
                <w:lang w:eastAsia="lv-LV"/>
              </w:rPr>
              <w:t>Plastmasas</w:t>
            </w:r>
            <w:r w:rsidR="00F41D9F">
              <w:rPr>
                <w:sz w:val="22"/>
                <w:szCs w:val="22"/>
                <w:lang w:eastAsia="lv-LV"/>
              </w:rPr>
              <w:t xml:space="preserve"> </w:t>
            </w:r>
            <w:r w:rsidRPr="00E64254">
              <w:rPr>
                <w:sz w:val="22"/>
                <w:szCs w:val="22"/>
                <w:lang w:eastAsia="lv-LV"/>
              </w:rPr>
              <w:t>iepakojums</w:t>
            </w:r>
          </w:p>
          <w:p w:rsidR="00E64254" w:rsidRPr="00E64254" w:rsidRDefault="00E64254" w:rsidP="00E64254">
            <w:pPr>
              <w:rPr>
                <w:rFonts w:eastAsia="Calibri"/>
                <w:sz w:val="22"/>
                <w:szCs w:val="22"/>
              </w:rPr>
            </w:pPr>
          </w:p>
        </w:tc>
        <w:tc>
          <w:tcPr>
            <w:tcW w:w="1063" w:type="dxa"/>
          </w:tcPr>
          <w:p w:rsidR="00E64254" w:rsidRPr="00E64254" w:rsidRDefault="00E64254" w:rsidP="00E64254">
            <w:pPr>
              <w:autoSpaceDE w:val="0"/>
              <w:autoSpaceDN w:val="0"/>
              <w:adjustRightInd w:val="0"/>
              <w:rPr>
                <w:sz w:val="22"/>
                <w:szCs w:val="22"/>
                <w:lang w:eastAsia="lv-LV"/>
              </w:rPr>
            </w:pPr>
            <w:r w:rsidRPr="00E64254">
              <w:rPr>
                <w:sz w:val="22"/>
                <w:szCs w:val="22"/>
                <w:lang w:eastAsia="lv-LV"/>
              </w:rPr>
              <w:t>150102</w:t>
            </w:r>
          </w:p>
          <w:p w:rsidR="00E64254" w:rsidRPr="00E64254" w:rsidRDefault="00E64254" w:rsidP="00E64254">
            <w:pPr>
              <w:rPr>
                <w:rFonts w:eastAsia="Calibri"/>
                <w:sz w:val="22"/>
                <w:szCs w:val="22"/>
              </w:rPr>
            </w:pPr>
          </w:p>
        </w:tc>
        <w:tc>
          <w:tcPr>
            <w:tcW w:w="1036" w:type="dxa"/>
          </w:tcPr>
          <w:p w:rsidR="00E64254" w:rsidRPr="00E64254" w:rsidRDefault="00E64254" w:rsidP="00B756AF">
            <w:pPr>
              <w:jc w:val="center"/>
              <w:rPr>
                <w:rFonts w:eastAsia="Calibri"/>
                <w:sz w:val="22"/>
                <w:szCs w:val="22"/>
              </w:rPr>
            </w:pPr>
            <w:r w:rsidRPr="00E64254">
              <w:rPr>
                <w:sz w:val="22"/>
                <w:szCs w:val="22"/>
                <w:lang w:eastAsia="lv-LV"/>
              </w:rPr>
              <w:t>20500</w:t>
            </w:r>
          </w:p>
        </w:tc>
      </w:tr>
      <w:tr w:rsidR="00E64254" w:rsidRPr="00AB6A66" w:rsidTr="003902A6">
        <w:tc>
          <w:tcPr>
            <w:tcW w:w="883" w:type="dxa"/>
          </w:tcPr>
          <w:p w:rsidR="00E64254" w:rsidRPr="004F554D" w:rsidRDefault="00E64254" w:rsidP="00531B13">
            <w:pPr>
              <w:rPr>
                <w:rFonts w:eastAsia="Calibri"/>
                <w:sz w:val="22"/>
                <w:szCs w:val="22"/>
              </w:rPr>
            </w:pPr>
            <w:r w:rsidRPr="004F554D">
              <w:rPr>
                <w:rFonts w:eastAsia="Calibri"/>
                <w:sz w:val="22"/>
                <w:szCs w:val="22"/>
              </w:rPr>
              <w:t>9.</w:t>
            </w:r>
          </w:p>
        </w:tc>
        <w:tc>
          <w:tcPr>
            <w:tcW w:w="6471" w:type="dxa"/>
            <w:gridSpan w:val="2"/>
            <w:vMerge/>
          </w:tcPr>
          <w:p w:rsidR="00E64254" w:rsidRPr="004F554D" w:rsidRDefault="00E64254" w:rsidP="00531B13">
            <w:pPr>
              <w:rPr>
                <w:rFonts w:eastAsia="Calibri"/>
                <w:sz w:val="22"/>
                <w:szCs w:val="22"/>
              </w:rPr>
            </w:pPr>
          </w:p>
        </w:tc>
        <w:tc>
          <w:tcPr>
            <w:tcW w:w="3028" w:type="dxa"/>
          </w:tcPr>
          <w:p w:rsidR="00E64254" w:rsidRPr="00E64254" w:rsidRDefault="00E64254" w:rsidP="00E64254">
            <w:pPr>
              <w:rPr>
                <w:rFonts w:eastAsia="Calibri"/>
                <w:sz w:val="22"/>
                <w:szCs w:val="22"/>
              </w:rPr>
            </w:pPr>
            <w:r w:rsidRPr="00E64254">
              <w:rPr>
                <w:sz w:val="22"/>
                <w:szCs w:val="22"/>
                <w:lang w:eastAsia="lv-LV"/>
              </w:rPr>
              <w:t xml:space="preserve">Koka iepakojums </w:t>
            </w:r>
          </w:p>
        </w:tc>
        <w:tc>
          <w:tcPr>
            <w:tcW w:w="1063" w:type="dxa"/>
          </w:tcPr>
          <w:p w:rsidR="00E64254" w:rsidRPr="00E64254" w:rsidRDefault="00E64254" w:rsidP="00E64254">
            <w:pPr>
              <w:rPr>
                <w:rFonts w:eastAsia="Calibri"/>
                <w:sz w:val="22"/>
                <w:szCs w:val="22"/>
              </w:rPr>
            </w:pPr>
            <w:r w:rsidRPr="00E64254">
              <w:rPr>
                <w:sz w:val="22"/>
                <w:szCs w:val="22"/>
                <w:lang w:eastAsia="lv-LV"/>
              </w:rPr>
              <w:t xml:space="preserve">150103 </w:t>
            </w:r>
          </w:p>
        </w:tc>
        <w:tc>
          <w:tcPr>
            <w:tcW w:w="1036" w:type="dxa"/>
          </w:tcPr>
          <w:p w:rsidR="00E64254" w:rsidRPr="00E64254" w:rsidRDefault="00E64254" w:rsidP="00B756AF">
            <w:pPr>
              <w:jc w:val="center"/>
              <w:rPr>
                <w:rFonts w:eastAsia="Calibri"/>
                <w:sz w:val="22"/>
                <w:szCs w:val="22"/>
              </w:rPr>
            </w:pPr>
            <w:r w:rsidRPr="00E64254">
              <w:rPr>
                <w:sz w:val="22"/>
                <w:szCs w:val="22"/>
                <w:lang w:eastAsia="lv-LV"/>
              </w:rPr>
              <w:t>7000</w:t>
            </w:r>
          </w:p>
        </w:tc>
      </w:tr>
      <w:tr w:rsidR="00E64254" w:rsidRPr="00AB6A66" w:rsidTr="007142BF">
        <w:trPr>
          <w:trHeight w:val="315"/>
        </w:trPr>
        <w:tc>
          <w:tcPr>
            <w:tcW w:w="883" w:type="dxa"/>
          </w:tcPr>
          <w:p w:rsidR="00E64254" w:rsidRPr="004F554D" w:rsidRDefault="00E64254" w:rsidP="00531B13">
            <w:pPr>
              <w:rPr>
                <w:rFonts w:eastAsia="Calibri"/>
                <w:sz w:val="22"/>
                <w:szCs w:val="22"/>
              </w:rPr>
            </w:pPr>
            <w:r w:rsidRPr="004F554D">
              <w:rPr>
                <w:rFonts w:eastAsia="Calibri"/>
                <w:sz w:val="22"/>
                <w:szCs w:val="22"/>
              </w:rPr>
              <w:t>10.</w:t>
            </w:r>
          </w:p>
        </w:tc>
        <w:tc>
          <w:tcPr>
            <w:tcW w:w="6471" w:type="dxa"/>
            <w:gridSpan w:val="2"/>
            <w:vMerge/>
          </w:tcPr>
          <w:p w:rsidR="00E64254" w:rsidRPr="004F554D" w:rsidRDefault="00E64254" w:rsidP="00531B13">
            <w:pPr>
              <w:rPr>
                <w:rFonts w:eastAsia="Calibri"/>
                <w:sz w:val="22"/>
                <w:szCs w:val="22"/>
              </w:rPr>
            </w:pPr>
          </w:p>
        </w:tc>
        <w:tc>
          <w:tcPr>
            <w:tcW w:w="3028" w:type="dxa"/>
          </w:tcPr>
          <w:p w:rsidR="00E64254" w:rsidRPr="00E64254" w:rsidRDefault="00E64254" w:rsidP="00E64254">
            <w:pPr>
              <w:autoSpaceDE w:val="0"/>
              <w:autoSpaceDN w:val="0"/>
              <w:adjustRightInd w:val="0"/>
              <w:rPr>
                <w:sz w:val="22"/>
                <w:szCs w:val="22"/>
                <w:lang w:eastAsia="lv-LV"/>
              </w:rPr>
            </w:pPr>
            <w:r w:rsidRPr="00E64254">
              <w:rPr>
                <w:rFonts w:ascii="TimesNewRomanPSMT" w:hAnsi="TimesNewRomanPSMT" w:cs="TimesNewRomanPSMT"/>
                <w:sz w:val="22"/>
                <w:szCs w:val="22"/>
                <w:lang w:eastAsia="lv-LV"/>
              </w:rPr>
              <w:t>Metāla</w:t>
            </w:r>
            <w:r>
              <w:rPr>
                <w:rFonts w:ascii="TimesNewRomanPSMT" w:hAnsi="TimesNewRomanPSMT" w:cs="TimesNewRomanPSMT"/>
                <w:sz w:val="22"/>
                <w:szCs w:val="22"/>
                <w:lang w:eastAsia="lv-LV"/>
              </w:rPr>
              <w:t xml:space="preserve"> </w:t>
            </w:r>
            <w:r w:rsidRPr="00E64254">
              <w:rPr>
                <w:sz w:val="22"/>
                <w:szCs w:val="22"/>
                <w:lang w:eastAsia="lv-LV"/>
              </w:rPr>
              <w:t>iepakojums</w:t>
            </w:r>
          </w:p>
          <w:p w:rsidR="00E64254" w:rsidRPr="00E64254" w:rsidRDefault="00E64254" w:rsidP="00E64254">
            <w:pPr>
              <w:rPr>
                <w:rFonts w:eastAsia="Calibri"/>
                <w:sz w:val="22"/>
                <w:szCs w:val="22"/>
              </w:rPr>
            </w:pPr>
          </w:p>
        </w:tc>
        <w:tc>
          <w:tcPr>
            <w:tcW w:w="1063" w:type="dxa"/>
          </w:tcPr>
          <w:p w:rsidR="00E64254" w:rsidRPr="00E64254" w:rsidRDefault="00E64254" w:rsidP="007142BF">
            <w:pPr>
              <w:rPr>
                <w:rFonts w:eastAsia="Calibri"/>
                <w:sz w:val="22"/>
                <w:szCs w:val="22"/>
              </w:rPr>
            </w:pPr>
            <w:r w:rsidRPr="00E64254">
              <w:rPr>
                <w:sz w:val="22"/>
                <w:szCs w:val="22"/>
                <w:lang w:eastAsia="lv-LV"/>
              </w:rPr>
              <w:t>150104</w:t>
            </w:r>
          </w:p>
        </w:tc>
        <w:tc>
          <w:tcPr>
            <w:tcW w:w="1036" w:type="dxa"/>
          </w:tcPr>
          <w:p w:rsidR="00E64254" w:rsidRPr="00E64254" w:rsidRDefault="00E64254" w:rsidP="00B756AF">
            <w:pPr>
              <w:jc w:val="center"/>
              <w:rPr>
                <w:rFonts w:eastAsia="Calibri"/>
                <w:sz w:val="22"/>
                <w:szCs w:val="22"/>
              </w:rPr>
            </w:pPr>
            <w:r w:rsidRPr="00E64254">
              <w:rPr>
                <w:sz w:val="22"/>
                <w:szCs w:val="22"/>
                <w:lang w:eastAsia="lv-LV"/>
              </w:rPr>
              <w:t>1000</w:t>
            </w:r>
          </w:p>
        </w:tc>
      </w:tr>
      <w:tr w:rsidR="00E64254" w:rsidRPr="00AB6A66" w:rsidTr="003902A6">
        <w:tc>
          <w:tcPr>
            <w:tcW w:w="883" w:type="dxa"/>
          </w:tcPr>
          <w:p w:rsidR="00E64254" w:rsidRPr="004F554D" w:rsidRDefault="00E64254" w:rsidP="00531B13">
            <w:pPr>
              <w:rPr>
                <w:rFonts w:eastAsia="Calibri"/>
                <w:sz w:val="22"/>
                <w:szCs w:val="22"/>
              </w:rPr>
            </w:pPr>
            <w:r w:rsidRPr="004F554D">
              <w:rPr>
                <w:rFonts w:eastAsia="Calibri"/>
                <w:sz w:val="22"/>
                <w:szCs w:val="22"/>
              </w:rPr>
              <w:t>11.</w:t>
            </w:r>
          </w:p>
        </w:tc>
        <w:tc>
          <w:tcPr>
            <w:tcW w:w="6471" w:type="dxa"/>
            <w:gridSpan w:val="2"/>
            <w:vMerge/>
          </w:tcPr>
          <w:p w:rsidR="00E64254" w:rsidRPr="004F554D" w:rsidRDefault="00E64254" w:rsidP="00531B13">
            <w:pPr>
              <w:rPr>
                <w:rFonts w:eastAsia="Calibri"/>
                <w:sz w:val="22"/>
                <w:szCs w:val="22"/>
              </w:rPr>
            </w:pPr>
          </w:p>
        </w:tc>
        <w:tc>
          <w:tcPr>
            <w:tcW w:w="3028" w:type="dxa"/>
          </w:tcPr>
          <w:p w:rsidR="00E64254" w:rsidRPr="00E64254" w:rsidRDefault="00E64254" w:rsidP="00E64254">
            <w:pPr>
              <w:rPr>
                <w:rFonts w:eastAsia="Calibri"/>
                <w:sz w:val="22"/>
                <w:szCs w:val="22"/>
              </w:rPr>
            </w:pPr>
            <w:r w:rsidRPr="00E64254">
              <w:rPr>
                <w:sz w:val="22"/>
                <w:szCs w:val="22"/>
                <w:lang w:eastAsia="lv-LV"/>
              </w:rPr>
              <w:t xml:space="preserve">Stikla iepakojums </w:t>
            </w:r>
          </w:p>
        </w:tc>
        <w:tc>
          <w:tcPr>
            <w:tcW w:w="1063" w:type="dxa"/>
          </w:tcPr>
          <w:p w:rsidR="00E64254" w:rsidRPr="00E64254" w:rsidRDefault="00E64254" w:rsidP="00E64254">
            <w:pPr>
              <w:rPr>
                <w:rFonts w:eastAsia="Calibri"/>
                <w:sz w:val="22"/>
                <w:szCs w:val="22"/>
              </w:rPr>
            </w:pPr>
            <w:r w:rsidRPr="00E64254">
              <w:rPr>
                <w:sz w:val="22"/>
                <w:szCs w:val="22"/>
                <w:lang w:eastAsia="lv-LV"/>
              </w:rPr>
              <w:t xml:space="preserve">150107 </w:t>
            </w:r>
          </w:p>
        </w:tc>
        <w:tc>
          <w:tcPr>
            <w:tcW w:w="1036" w:type="dxa"/>
          </w:tcPr>
          <w:p w:rsidR="00E64254" w:rsidRPr="00E64254" w:rsidRDefault="00E64254" w:rsidP="00B756AF">
            <w:pPr>
              <w:jc w:val="center"/>
              <w:rPr>
                <w:rFonts w:eastAsia="Calibri"/>
                <w:sz w:val="22"/>
                <w:szCs w:val="22"/>
              </w:rPr>
            </w:pPr>
            <w:r w:rsidRPr="00E64254">
              <w:rPr>
                <w:sz w:val="22"/>
                <w:szCs w:val="22"/>
                <w:lang w:eastAsia="lv-LV"/>
              </w:rPr>
              <w:t>6000</w:t>
            </w:r>
          </w:p>
        </w:tc>
      </w:tr>
      <w:tr w:rsidR="00E64254" w:rsidRPr="00AB6A66" w:rsidTr="003902A6">
        <w:tc>
          <w:tcPr>
            <w:tcW w:w="883" w:type="dxa"/>
          </w:tcPr>
          <w:p w:rsidR="00E64254" w:rsidRPr="004F554D" w:rsidRDefault="00E64254" w:rsidP="00531B13">
            <w:pPr>
              <w:rPr>
                <w:rFonts w:eastAsia="Calibri"/>
                <w:sz w:val="22"/>
                <w:szCs w:val="22"/>
              </w:rPr>
            </w:pPr>
            <w:r w:rsidRPr="004F554D">
              <w:rPr>
                <w:rFonts w:eastAsia="Calibri"/>
                <w:sz w:val="22"/>
                <w:szCs w:val="22"/>
              </w:rPr>
              <w:t>12.</w:t>
            </w:r>
          </w:p>
        </w:tc>
        <w:tc>
          <w:tcPr>
            <w:tcW w:w="6471" w:type="dxa"/>
            <w:gridSpan w:val="2"/>
            <w:vMerge/>
          </w:tcPr>
          <w:p w:rsidR="00E64254" w:rsidRPr="004F554D" w:rsidRDefault="00E64254" w:rsidP="00531B13">
            <w:pPr>
              <w:rPr>
                <w:rFonts w:eastAsia="Calibri"/>
                <w:sz w:val="22"/>
                <w:szCs w:val="22"/>
              </w:rPr>
            </w:pPr>
          </w:p>
        </w:tc>
        <w:tc>
          <w:tcPr>
            <w:tcW w:w="3028" w:type="dxa"/>
          </w:tcPr>
          <w:p w:rsidR="00E64254" w:rsidRPr="00E64254" w:rsidRDefault="00E64254" w:rsidP="00E64254">
            <w:pPr>
              <w:rPr>
                <w:rFonts w:eastAsia="Calibri"/>
                <w:sz w:val="22"/>
                <w:szCs w:val="22"/>
              </w:rPr>
            </w:pPr>
            <w:r w:rsidRPr="00E64254">
              <w:rPr>
                <w:sz w:val="22"/>
                <w:szCs w:val="22"/>
                <w:lang w:eastAsia="lv-LV"/>
              </w:rPr>
              <w:t xml:space="preserve">Nolietotas riepas </w:t>
            </w:r>
          </w:p>
        </w:tc>
        <w:tc>
          <w:tcPr>
            <w:tcW w:w="1063" w:type="dxa"/>
          </w:tcPr>
          <w:p w:rsidR="00E64254" w:rsidRPr="00E64254" w:rsidRDefault="00E64254" w:rsidP="00E64254">
            <w:pPr>
              <w:rPr>
                <w:rFonts w:eastAsia="Calibri"/>
                <w:sz w:val="22"/>
                <w:szCs w:val="22"/>
              </w:rPr>
            </w:pPr>
            <w:r w:rsidRPr="00E64254">
              <w:rPr>
                <w:sz w:val="22"/>
                <w:szCs w:val="22"/>
                <w:lang w:eastAsia="lv-LV"/>
              </w:rPr>
              <w:t xml:space="preserve">160103 </w:t>
            </w:r>
          </w:p>
        </w:tc>
        <w:tc>
          <w:tcPr>
            <w:tcW w:w="1036" w:type="dxa"/>
          </w:tcPr>
          <w:p w:rsidR="00E64254" w:rsidRPr="00E64254" w:rsidRDefault="00E64254" w:rsidP="00B756AF">
            <w:pPr>
              <w:jc w:val="center"/>
              <w:rPr>
                <w:rFonts w:eastAsia="Calibri"/>
                <w:sz w:val="22"/>
                <w:szCs w:val="22"/>
              </w:rPr>
            </w:pPr>
            <w:r w:rsidRPr="00E64254">
              <w:rPr>
                <w:sz w:val="22"/>
                <w:szCs w:val="22"/>
                <w:lang w:eastAsia="lv-LV"/>
              </w:rPr>
              <w:t>2000</w:t>
            </w:r>
          </w:p>
        </w:tc>
      </w:tr>
      <w:tr w:rsidR="00E64254" w:rsidRPr="00AB6A66" w:rsidTr="003902A6">
        <w:tc>
          <w:tcPr>
            <w:tcW w:w="883" w:type="dxa"/>
          </w:tcPr>
          <w:p w:rsidR="00E64254" w:rsidRPr="004F554D" w:rsidRDefault="00E64254" w:rsidP="00531B13">
            <w:pPr>
              <w:rPr>
                <w:rFonts w:eastAsia="Calibri"/>
                <w:sz w:val="22"/>
                <w:szCs w:val="22"/>
              </w:rPr>
            </w:pPr>
            <w:r w:rsidRPr="004F554D">
              <w:rPr>
                <w:rFonts w:eastAsia="Calibri"/>
                <w:sz w:val="22"/>
                <w:szCs w:val="22"/>
              </w:rPr>
              <w:t>13.</w:t>
            </w:r>
          </w:p>
        </w:tc>
        <w:tc>
          <w:tcPr>
            <w:tcW w:w="6471" w:type="dxa"/>
            <w:gridSpan w:val="2"/>
            <w:vMerge/>
          </w:tcPr>
          <w:p w:rsidR="00E64254" w:rsidRPr="004F554D" w:rsidRDefault="00E64254" w:rsidP="00531B13">
            <w:pPr>
              <w:rPr>
                <w:rFonts w:eastAsia="Calibri"/>
                <w:sz w:val="22"/>
                <w:szCs w:val="22"/>
              </w:rPr>
            </w:pPr>
          </w:p>
        </w:tc>
        <w:tc>
          <w:tcPr>
            <w:tcW w:w="3028" w:type="dxa"/>
          </w:tcPr>
          <w:p w:rsidR="00E64254" w:rsidRPr="00E64254" w:rsidRDefault="00E64254" w:rsidP="00E64254">
            <w:pPr>
              <w:rPr>
                <w:rFonts w:eastAsia="Calibri"/>
                <w:sz w:val="22"/>
                <w:szCs w:val="22"/>
              </w:rPr>
            </w:pPr>
            <w:r w:rsidRPr="00E64254">
              <w:rPr>
                <w:sz w:val="22"/>
                <w:szCs w:val="22"/>
                <w:lang w:eastAsia="lv-LV"/>
              </w:rPr>
              <w:t xml:space="preserve">Melnie </w:t>
            </w:r>
            <w:r w:rsidRPr="00E64254">
              <w:rPr>
                <w:rFonts w:ascii="TimesNewRomanPSMT" w:hAnsi="TimesNewRomanPSMT" w:cs="TimesNewRomanPSMT"/>
                <w:sz w:val="22"/>
                <w:szCs w:val="22"/>
                <w:lang w:eastAsia="lv-LV"/>
              </w:rPr>
              <w:t xml:space="preserve">metāli </w:t>
            </w:r>
          </w:p>
        </w:tc>
        <w:tc>
          <w:tcPr>
            <w:tcW w:w="1063" w:type="dxa"/>
          </w:tcPr>
          <w:p w:rsidR="00E64254" w:rsidRPr="00E64254" w:rsidRDefault="00E64254" w:rsidP="00E64254">
            <w:pPr>
              <w:rPr>
                <w:rFonts w:eastAsia="Calibri"/>
                <w:sz w:val="22"/>
                <w:szCs w:val="22"/>
              </w:rPr>
            </w:pPr>
            <w:r w:rsidRPr="00E64254">
              <w:rPr>
                <w:sz w:val="22"/>
                <w:szCs w:val="22"/>
                <w:lang w:eastAsia="lv-LV"/>
              </w:rPr>
              <w:t xml:space="preserve">160117 </w:t>
            </w:r>
          </w:p>
        </w:tc>
        <w:tc>
          <w:tcPr>
            <w:tcW w:w="1036" w:type="dxa"/>
          </w:tcPr>
          <w:p w:rsidR="00E64254" w:rsidRPr="00E64254" w:rsidRDefault="00E64254" w:rsidP="00B756AF">
            <w:pPr>
              <w:jc w:val="center"/>
              <w:rPr>
                <w:rFonts w:eastAsia="Calibri"/>
                <w:sz w:val="22"/>
                <w:szCs w:val="22"/>
              </w:rPr>
            </w:pPr>
            <w:r w:rsidRPr="00E64254">
              <w:rPr>
                <w:sz w:val="22"/>
                <w:szCs w:val="22"/>
                <w:lang w:eastAsia="lv-LV"/>
              </w:rPr>
              <w:t>120</w:t>
            </w:r>
          </w:p>
        </w:tc>
      </w:tr>
      <w:tr w:rsidR="00E64254" w:rsidRPr="00AB6A66" w:rsidTr="003902A6">
        <w:tc>
          <w:tcPr>
            <w:tcW w:w="883" w:type="dxa"/>
          </w:tcPr>
          <w:p w:rsidR="00E64254" w:rsidRPr="004F554D" w:rsidRDefault="00E64254" w:rsidP="00531B13">
            <w:pPr>
              <w:rPr>
                <w:rFonts w:eastAsia="Calibri"/>
                <w:sz w:val="22"/>
                <w:szCs w:val="22"/>
              </w:rPr>
            </w:pPr>
            <w:r w:rsidRPr="004F554D">
              <w:rPr>
                <w:rFonts w:eastAsia="Calibri"/>
                <w:sz w:val="22"/>
                <w:szCs w:val="22"/>
              </w:rPr>
              <w:t>14.</w:t>
            </w:r>
          </w:p>
        </w:tc>
        <w:tc>
          <w:tcPr>
            <w:tcW w:w="6471" w:type="dxa"/>
            <w:gridSpan w:val="2"/>
            <w:vMerge/>
          </w:tcPr>
          <w:p w:rsidR="00E64254" w:rsidRPr="004F554D" w:rsidRDefault="00E64254" w:rsidP="00531B13">
            <w:pPr>
              <w:rPr>
                <w:rFonts w:eastAsia="Calibri"/>
                <w:sz w:val="22"/>
                <w:szCs w:val="22"/>
              </w:rPr>
            </w:pPr>
          </w:p>
        </w:tc>
        <w:tc>
          <w:tcPr>
            <w:tcW w:w="3028" w:type="dxa"/>
          </w:tcPr>
          <w:p w:rsidR="00E64254" w:rsidRPr="00E64254" w:rsidRDefault="00E64254" w:rsidP="00E64254">
            <w:pPr>
              <w:rPr>
                <w:rFonts w:eastAsia="Calibri"/>
                <w:sz w:val="22"/>
                <w:szCs w:val="22"/>
              </w:rPr>
            </w:pPr>
            <w:r w:rsidRPr="00E64254">
              <w:rPr>
                <w:rFonts w:ascii="TimesNewRomanPSMT" w:hAnsi="TimesNewRomanPSMT" w:cs="TimesNewRomanPSMT"/>
                <w:sz w:val="22"/>
                <w:szCs w:val="22"/>
                <w:lang w:eastAsia="lv-LV"/>
              </w:rPr>
              <w:t xml:space="preserve">Krāsainie metāli </w:t>
            </w:r>
          </w:p>
        </w:tc>
        <w:tc>
          <w:tcPr>
            <w:tcW w:w="1063" w:type="dxa"/>
          </w:tcPr>
          <w:p w:rsidR="00E64254" w:rsidRPr="00E64254" w:rsidRDefault="00E64254" w:rsidP="00E64254">
            <w:pPr>
              <w:rPr>
                <w:rFonts w:eastAsia="Calibri"/>
                <w:sz w:val="22"/>
                <w:szCs w:val="22"/>
              </w:rPr>
            </w:pPr>
            <w:r w:rsidRPr="00E64254">
              <w:rPr>
                <w:sz w:val="22"/>
                <w:szCs w:val="22"/>
                <w:lang w:eastAsia="lv-LV"/>
              </w:rPr>
              <w:t xml:space="preserve">160118 </w:t>
            </w:r>
          </w:p>
        </w:tc>
        <w:tc>
          <w:tcPr>
            <w:tcW w:w="1036" w:type="dxa"/>
          </w:tcPr>
          <w:p w:rsidR="00E64254" w:rsidRPr="00E64254" w:rsidRDefault="00E64254" w:rsidP="00B756AF">
            <w:pPr>
              <w:jc w:val="center"/>
              <w:rPr>
                <w:rFonts w:eastAsia="Calibri"/>
                <w:sz w:val="22"/>
                <w:szCs w:val="22"/>
              </w:rPr>
            </w:pPr>
            <w:r w:rsidRPr="00E64254">
              <w:rPr>
                <w:sz w:val="22"/>
                <w:szCs w:val="22"/>
                <w:lang w:eastAsia="lv-LV"/>
              </w:rPr>
              <w:t>12</w:t>
            </w:r>
          </w:p>
        </w:tc>
      </w:tr>
      <w:tr w:rsidR="00E64254" w:rsidRPr="00AB6A66" w:rsidTr="003902A6">
        <w:tc>
          <w:tcPr>
            <w:tcW w:w="883" w:type="dxa"/>
          </w:tcPr>
          <w:p w:rsidR="00E64254" w:rsidRPr="004F554D" w:rsidRDefault="00E64254" w:rsidP="00531B13">
            <w:pPr>
              <w:rPr>
                <w:rFonts w:eastAsia="Calibri"/>
                <w:sz w:val="22"/>
                <w:szCs w:val="22"/>
              </w:rPr>
            </w:pPr>
            <w:r w:rsidRPr="004F554D">
              <w:rPr>
                <w:rFonts w:eastAsia="Calibri"/>
                <w:sz w:val="22"/>
                <w:szCs w:val="22"/>
              </w:rPr>
              <w:t>15.</w:t>
            </w:r>
          </w:p>
        </w:tc>
        <w:tc>
          <w:tcPr>
            <w:tcW w:w="6471" w:type="dxa"/>
            <w:gridSpan w:val="2"/>
            <w:vMerge/>
          </w:tcPr>
          <w:p w:rsidR="00E64254" w:rsidRPr="004F554D" w:rsidRDefault="00E64254" w:rsidP="00531B13">
            <w:pPr>
              <w:rPr>
                <w:rFonts w:eastAsia="Calibri"/>
                <w:sz w:val="22"/>
                <w:szCs w:val="22"/>
              </w:rPr>
            </w:pPr>
          </w:p>
        </w:tc>
        <w:tc>
          <w:tcPr>
            <w:tcW w:w="3028" w:type="dxa"/>
          </w:tcPr>
          <w:p w:rsidR="00E64254" w:rsidRPr="00E64254" w:rsidRDefault="00E64254" w:rsidP="00E64254">
            <w:pPr>
              <w:rPr>
                <w:rFonts w:eastAsia="Calibri"/>
                <w:sz w:val="22"/>
                <w:szCs w:val="22"/>
              </w:rPr>
            </w:pPr>
            <w:r w:rsidRPr="00E64254">
              <w:rPr>
                <w:rFonts w:ascii="TimesNewRomanPSMT" w:hAnsi="TimesNewRomanPSMT" w:cs="TimesNewRomanPSMT"/>
                <w:sz w:val="22"/>
                <w:szCs w:val="22"/>
                <w:lang w:eastAsia="lv-LV"/>
              </w:rPr>
              <w:t xml:space="preserve">Metāli </w:t>
            </w:r>
          </w:p>
        </w:tc>
        <w:tc>
          <w:tcPr>
            <w:tcW w:w="1063" w:type="dxa"/>
          </w:tcPr>
          <w:p w:rsidR="00E64254" w:rsidRPr="00E64254" w:rsidRDefault="00E64254" w:rsidP="00E64254">
            <w:pPr>
              <w:rPr>
                <w:rFonts w:eastAsia="Calibri"/>
                <w:sz w:val="22"/>
                <w:szCs w:val="22"/>
              </w:rPr>
            </w:pPr>
            <w:r w:rsidRPr="00E64254">
              <w:rPr>
                <w:sz w:val="22"/>
                <w:szCs w:val="22"/>
                <w:lang w:eastAsia="lv-LV"/>
              </w:rPr>
              <w:t xml:space="preserve">200140 </w:t>
            </w:r>
          </w:p>
        </w:tc>
        <w:tc>
          <w:tcPr>
            <w:tcW w:w="1036" w:type="dxa"/>
          </w:tcPr>
          <w:p w:rsidR="00E64254" w:rsidRPr="00E64254" w:rsidRDefault="00E64254" w:rsidP="00B756AF">
            <w:pPr>
              <w:jc w:val="center"/>
              <w:rPr>
                <w:rFonts w:eastAsia="Calibri"/>
                <w:sz w:val="22"/>
                <w:szCs w:val="22"/>
              </w:rPr>
            </w:pPr>
            <w:r w:rsidRPr="00E64254">
              <w:rPr>
                <w:sz w:val="22"/>
                <w:szCs w:val="22"/>
                <w:lang w:eastAsia="lv-LV"/>
              </w:rPr>
              <w:t>1000</w:t>
            </w:r>
          </w:p>
        </w:tc>
      </w:tr>
      <w:tr w:rsidR="00E64254" w:rsidRPr="00AB6A66" w:rsidTr="003902A6">
        <w:tc>
          <w:tcPr>
            <w:tcW w:w="883" w:type="dxa"/>
          </w:tcPr>
          <w:p w:rsidR="00E64254" w:rsidRPr="004F554D" w:rsidRDefault="00E64254" w:rsidP="00531B13">
            <w:pPr>
              <w:rPr>
                <w:rFonts w:eastAsia="Calibri"/>
                <w:sz w:val="22"/>
                <w:szCs w:val="22"/>
              </w:rPr>
            </w:pPr>
            <w:r w:rsidRPr="004F554D">
              <w:rPr>
                <w:rFonts w:eastAsia="Calibri"/>
                <w:sz w:val="22"/>
                <w:szCs w:val="22"/>
              </w:rPr>
              <w:t>16.</w:t>
            </w:r>
          </w:p>
        </w:tc>
        <w:tc>
          <w:tcPr>
            <w:tcW w:w="6471" w:type="dxa"/>
            <w:gridSpan w:val="2"/>
            <w:vMerge/>
          </w:tcPr>
          <w:p w:rsidR="00E64254" w:rsidRPr="004F554D" w:rsidRDefault="00E64254" w:rsidP="00531B13">
            <w:pPr>
              <w:rPr>
                <w:rFonts w:eastAsia="Calibri"/>
                <w:sz w:val="22"/>
                <w:szCs w:val="22"/>
              </w:rPr>
            </w:pPr>
          </w:p>
        </w:tc>
        <w:tc>
          <w:tcPr>
            <w:tcW w:w="3028" w:type="dxa"/>
          </w:tcPr>
          <w:p w:rsidR="00E64254" w:rsidRPr="00E64254" w:rsidRDefault="00E64254" w:rsidP="00E64254">
            <w:pPr>
              <w:autoSpaceDE w:val="0"/>
              <w:autoSpaceDN w:val="0"/>
              <w:adjustRightInd w:val="0"/>
              <w:rPr>
                <w:sz w:val="22"/>
                <w:szCs w:val="22"/>
                <w:lang w:eastAsia="lv-LV"/>
              </w:rPr>
            </w:pPr>
            <w:r w:rsidRPr="00E64254">
              <w:rPr>
                <w:sz w:val="22"/>
                <w:szCs w:val="22"/>
                <w:lang w:eastAsia="lv-LV"/>
              </w:rPr>
              <w:t>Atkritumu</w:t>
            </w:r>
            <w:r w:rsidR="00C22E51">
              <w:rPr>
                <w:sz w:val="22"/>
                <w:szCs w:val="22"/>
                <w:lang w:eastAsia="lv-LV"/>
              </w:rPr>
              <w:t xml:space="preserve"> </w:t>
            </w:r>
            <w:r w:rsidRPr="00E64254">
              <w:rPr>
                <w:rFonts w:ascii="TimesNewRomanPSMT" w:hAnsi="TimesNewRomanPSMT" w:cs="TimesNewRomanPSMT"/>
                <w:sz w:val="22"/>
                <w:szCs w:val="22"/>
                <w:lang w:eastAsia="lv-LV"/>
              </w:rPr>
              <w:t>mehāniskās</w:t>
            </w:r>
            <w:r w:rsidR="00C22E51">
              <w:rPr>
                <w:rFonts w:ascii="TimesNewRomanPSMT" w:hAnsi="TimesNewRomanPSMT" w:cs="TimesNewRomanPSMT"/>
                <w:sz w:val="22"/>
                <w:szCs w:val="22"/>
                <w:lang w:eastAsia="lv-LV"/>
              </w:rPr>
              <w:t xml:space="preserve"> </w:t>
            </w:r>
            <w:r w:rsidRPr="00E64254">
              <w:rPr>
                <w:rFonts w:ascii="TimesNewRomanPSMT" w:hAnsi="TimesNewRomanPSMT" w:cs="TimesNewRomanPSMT"/>
                <w:sz w:val="22"/>
                <w:szCs w:val="22"/>
                <w:lang w:eastAsia="lv-LV"/>
              </w:rPr>
              <w:t>apstrādes</w:t>
            </w:r>
            <w:r w:rsidR="00C22E51">
              <w:rPr>
                <w:rFonts w:ascii="TimesNewRomanPSMT" w:hAnsi="TimesNewRomanPSMT" w:cs="TimesNewRomanPSMT"/>
                <w:sz w:val="22"/>
                <w:szCs w:val="22"/>
                <w:lang w:eastAsia="lv-LV"/>
              </w:rPr>
              <w:t xml:space="preserve"> </w:t>
            </w:r>
            <w:r w:rsidRPr="00E64254">
              <w:rPr>
                <w:rFonts w:ascii="TimesNewRomanPSMT" w:hAnsi="TimesNewRomanPSMT" w:cs="TimesNewRomanPSMT"/>
                <w:sz w:val="22"/>
                <w:szCs w:val="22"/>
                <w:lang w:eastAsia="lv-LV"/>
              </w:rPr>
              <w:t>atkritumi (arī</w:t>
            </w:r>
            <w:r w:rsidR="00C22E51">
              <w:rPr>
                <w:rFonts w:ascii="TimesNewRomanPSMT" w:hAnsi="TimesNewRomanPSMT" w:cs="TimesNewRomanPSMT"/>
                <w:sz w:val="22"/>
                <w:szCs w:val="22"/>
                <w:lang w:eastAsia="lv-LV"/>
              </w:rPr>
              <w:t xml:space="preserve"> </w:t>
            </w:r>
            <w:r w:rsidRPr="00E64254">
              <w:rPr>
                <w:rFonts w:ascii="TimesNewRomanPSMT" w:hAnsi="TimesNewRomanPSMT" w:cs="TimesNewRomanPSMT"/>
                <w:sz w:val="22"/>
                <w:szCs w:val="22"/>
                <w:lang w:eastAsia="lv-LV"/>
              </w:rPr>
              <w:t>materiālu</w:t>
            </w:r>
            <w:r w:rsidR="00C22E51">
              <w:rPr>
                <w:rFonts w:ascii="TimesNewRomanPSMT" w:hAnsi="TimesNewRomanPSMT" w:cs="TimesNewRomanPSMT"/>
                <w:sz w:val="22"/>
                <w:szCs w:val="22"/>
                <w:lang w:eastAsia="lv-LV"/>
              </w:rPr>
              <w:t xml:space="preserve"> </w:t>
            </w:r>
            <w:r w:rsidRPr="00E64254">
              <w:rPr>
                <w:rFonts w:ascii="TimesNewRomanPSMT" w:hAnsi="TimesNewRomanPSMT" w:cs="TimesNewRomanPSMT"/>
                <w:sz w:val="22"/>
                <w:szCs w:val="22"/>
                <w:lang w:eastAsia="lv-LV"/>
              </w:rPr>
              <w:t>maisījumi), kuri</w:t>
            </w:r>
            <w:r w:rsidR="00C22E51">
              <w:rPr>
                <w:rFonts w:ascii="TimesNewRomanPSMT" w:hAnsi="TimesNewRomanPSMT" w:cs="TimesNewRomanPSMT"/>
                <w:sz w:val="22"/>
                <w:szCs w:val="22"/>
                <w:lang w:eastAsia="lv-LV"/>
              </w:rPr>
              <w:t xml:space="preserve"> </w:t>
            </w:r>
            <w:r w:rsidRPr="00E64254">
              <w:rPr>
                <w:sz w:val="22"/>
                <w:szCs w:val="22"/>
                <w:lang w:eastAsia="lv-LV"/>
              </w:rPr>
              <w:t>neatbilst 191211</w:t>
            </w:r>
            <w:r w:rsidR="00C22E51">
              <w:rPr>
                <w:sz w:val="22"/>
                <w:szCs w:val="22"/>
                <w:lang w:eastAsia="lv-LV"/>
              </w:rPr>
              <w:t xml:space="preserve"> </w:t>
            </w:r>
            <w:r w:rsidRPr="00E64254">
              <w:rPr>
                <w:sz w:val="22"/>
                <w:szCs w:val="22"/>
                <w:lang w:eastAsia="lv-LV"/>
              </w:rPr>
              <w:t>klasei</w:t>
            </w:r>
          </w:p>
          <w:p w:rsidR="00E64254" w:rsidRPr="00E64254" w:rsidRDefault="00E64254" w:rsidP="00E64254">
            <w:pPr>
              <w:rPr>
                <w:rFonts w:eastAsia="Calibri"/>
                <w:sz w:val="22"/>
                <w:szCs w:val="22"/>
              </w:rPr>
            </w:pPr>
          </w:p>
        </w:tc>
        <w:tc>
          <w:tcPr>
            <w:tcW w:w="1063" w:type="dxa"/>
          </w:tcPr>
          <w:p w:rsidR="00E64254" w:rsidRPr="00E64254" w:rsidRDefault="00E64254" w:rsidP="00E95105">
            <w:pPr>
              <w:rPr>
                <w:rFonts w:eastAsia="Calibri"/>
                <w:sz w:val="22"/>
                <w:szCs w:val="22"/>
              </w:rPr>
            </w:pPr>
            <w:r w:rsidRPr="00E64254">
              <w:rPr>
                <w:sz w:val="22"/>
                <w:szCs w:val="22"/>
                <w:lang w:eastAsia="lv-LV"/>
              </w:rPr>
              <w:t>191212</w:t>
            </w:r>
          </w:p>
        </w:tc>
        <w:tc>
          <w:tcPr>
            <w:tcW w:w="1036" w:type="dxa"/>
          </w:tcPr>
          <w:p w:rsidR="00E64254" w:rsidRPr="007142BF" w:rsidRDefault="00C637D4" w:rsidP="00B756AF">
            <w:pPr>
              <w:pStyle w:val="ListParagraph"/>
              <w:ind w:left="0"/>
              <w:jc w:val="center"/>
              <w:rPr>
                <w:sz w:val="22"/>
              </w:rPr>
            </w:pPr>
            <w:r>
              <w:rPr>
                <w:sz w:val="22"/>
              </w:rPr>
              <w:t>12000</w:t>
            </w:r>
          </w:p>
        </w:tc>
      </w:tr>
    </w:tbl>
    <w:p w:rsidR="005C61C6" w:rsidRPr="005C61C6" w:rsidRDefault="005C61C6" w:rsidP="005C61C6">
      <w:pPr>
        <w:rPr>
          <w:rFonts w:eastAsia="Calibri"/>
        </w:rPr>
      </w:pPr>
    </w:p>
    <w:p w:rsidR="00921899" w:rsidRDefault="00921899" w:rsidP="007142BF">
      <w:pPr>
        <w:ind w:left="28" w:hanging="28"/>
        <w:jc w:val="both"/>
      </w:pPr>
    </w:p>
    <w:p w:rsidR="00921899" w:rsidRDefault="00921899" w:rsidP="007142BF">
      <w:pPr>
        <w:ind w:left="28" w:hanging="28"/>
        <w:jc w:val="both"/>
      </w:pPr>
    </w:p>
    <w:p w:rsidR="00921899" w:rsidRDefault="00921899" w:rsidP="007142BF">
      <w:pPr>
        <w:ind w:left="28" w:hanging="28"/>
        <w:jc w:val="both"/>
      </w:pPr>
    </w:p>
    <w:p w:rsidR="00921899" w:rsidRDefault="00921899" w:rsidP="007142BF">
      <w:pPr>
        <w:ind w:left="28" w:hanging="28"/>
        <w:jc w:val="both"/>
      </w:pPr>
    </w:p>
    <w:p w:rsidR="00921899" w:rsidRDefault="00921899" w:rsidP="007142BF">
      <w:pPr>
        <w:ind w:left="28" w:hanging="28"/>
        <w:jc w:val="both"/>
      </w:pPr>
    </w:p>
    <w:p w:rsidR="00665276" w:rsidRDefault="00665276" w:rsidP="007142BF">
      <w:pPr>
        <w:ind w:left="28" w:hanging="28"/>
        <w:jc w:val="both"/>
      </w:pPr>
    </w:p>
    <w:p w:rsidR="003253C3" w:rsidRDefault="003253C3" w:rsidP="007142BF">
      <w:pPr>
        <w:ind w:left="28" w:hanging="28"/>
        <w:jc w:val="both"/>
      </w:pPr>
    </w:p>
    <w:p w:rsidR="003253C3" w:rsidRDefault="003253C3" w:rsidP="007142BF">
      <w:pPr>
        <w:ind w:left="28" w:hanging="28"/>
        <w:jc w:val="both"/>
      </w:pPr>
    </w:p>
    <w:p w:rsidR="003253C3" w:rsidRDefault="003253C3" w:rsidP="007142BF">
      <w:pPr>
        <w:ind w:left="28" w:hanging="28"/>
        <w:jc w:val="both"/>
      </w:pPr>
    </w:p>
    <w:p w:rsidR="003253C3" w:rsidRDefault="003253C3" w:rsidP="007142BF">
      <w:pPr>
        <w:ind w:left="28" w:hanging="28"/>
        <w:jc w:val="both"/>
      </w:pPr>
    </w:p>
    <w:p w:rsidR="003253C3" w:rsidRDefault="003253C3" w:rsidP="007142BF">
      <w:pPr>
        <w:ind w:left="28" w:hanging="28"/>
        <w:jc w:val="both"/>
      </w:pPr>
    </w:p>
    <w:p w:rsidR="003253C3" w:rsidRDefault="003253C3" w:rsidP="007142BF">
      <w:pPr>
        <w:ind w:left="28" w:hanging="28"/>
        <w:jc w:val="both"/>
      </w:pPr>
    </w:p>
    <w:p w:rsidR="003253C3" w:rsidRDefault="003253C3" w:rsidP="007142BF">
      <w:pPr>
        <w:ind w:left="28" w:hanging="28"/>
        <w:jc w:val="both"/>
      </w:pPr>
    </w:p>
    <w:p w:rsidR="003253C3" w:rsidRDefault="003253C3" w:rsidP="007142BF">
      <w:pPr>
        <w:ind w:left="28" w:hanging="28"/>
        <w:jc w:val="both"/>
      </w:pPr>
    </w:p>
    <w:p w:rsidR="003253C3" w:rsidRDefault="003253C3" w:rsidP="007142BF">
      <w:pPr>
        <w:ind w:left="28" w:hanging="28"/>
        <w:jc w:val="both"/>
      </w:pPr>
    </w:p>
    <w:p w:rsidR="003253C3" w:rsidRDefault="003253C3" w:rsidP="007142BF">
      <w:pPr>
        <w:ind w:left="28" w:hanging="28"/>
        <w:jc w:val="both"/>
      </w:pPr>
    </w:p>
    <w:p w:rsidR="003253C3" w:rsidRDefault="003253C3" w:rsidP="007142BF">
      <w:pPr>
        <w:ind w:left="28" w:hanging="28"/>
        <w:jc w:val="both"/>
      </w:pPr>
    </w:p>
    <w:p w:rsidR="003253C3" w:rsidRDefault="003253C3" w:rsidP="007142BF">
      <w:pPr>
        <w:ind w:left="28" w:hanging="28"/>
        <w:jc w:val="both"/>
      </w:pPr>
    </w:p>
    <w:p w:rsidR="003253C3" w:rsidRDefault="003253C3" w:rsidP="007142BF">
      <w:pPr>
        <w:ind w:left="28" w:hanging="28"/>
        <w:jc w:val="both"/>
      </w:pPr>
    </w:p>
    <w:p w:rsidR="003253C3" w:rsidRDefault="003253C3" w:rsidP="007142BF">
      <w:pPr>
        <w:ind w:left="28" w:hanging="28"/>
        <w:jc w:val="both"/>
      </w:pPr>
    </w:p>
    <w:p w:rsidR="003253C3" w:rsidRDefault="003253C3" w:rsidP="007142BF">
      <w:pPr>
        <w:ind w:left="28" w:hanging="28"/>
        <w:jc w:val="both"/>
      </w:pPr>
    </w:p>
    <w:p w:rsidR="003253C3" w:rsidRDefault="003253C3" w:rsidP="007142BF">
      <w:pPr>
        <w:ind w:left="28" w:hanging="28"/>
        <w:jc w:val="both"/>
      </w:pPr>
    </w:p>
    <w:p w:rsidR="003253C3" w:rsidRDefault="003253C3" w:rsidP="007142BF">
      <w:pPr>
        <w:ind w:left="28" w:hanging="28"/>
        <w:jc w:val="both"/>
      </w:pPr>
    </w:p>
    <w:p w:rsidR="003253C3" w:rsidRDefault="003253C3" w:rsidP="007142BF">
      <w:pPr>
        <w:ind w:left="28" w:hanging="28"/>
        <w:jc w:val="both"/>
      </w:pPr>
    </w:p>
    <w:p w:rsidR="003253C3" w:rsidRDefault="003253C3" w:rsidP="007142BF">
      <w:pPr>
        <w:ind w:left="28" w:hanging="28"/>
        <w:jc w:val="both"/>
      </w:pPr>
    </w:p>
    <w:p w:rsidR="003253C3" w:rsidRDefault="003253C3" w:rsidP="007142BF">
      <w:pPr>
        <w:ind w:left="28" w:hanging="28"/>
        <w:jc w:val="both"/>
      </w:pPr>
    </w:p>
    <w:p w:rsidR="003253C3" w:rsidRDefault="003253C3" w:rsidP="007142BF">
      <w:pPr>
        <w:ind w:left="28" w:hanging="28"/>
        <w:jc w:val="both"/>
      </w:pPr>
    </w:p>
    <w:p w:rsidR="003966DB" w:rsidRDefault="003966DB" w:rsidP="007142BF">
      <w:pPr>
        <w:ind w:left="28" w:hanging="28"/>
        <w:jc w:val="both"/>
      </w:pPr>
    </w:p>
    <w:p w:rsidR="003966DB" w:rsidRDefault="003966DB" w:rsidP="007142BF">
      <w:pPr>
        <w:ind w:left="28" w:hanging="28"/>
        <w:jc w:val="both"/>
      </w:pPr>
    </w:p>
    <w:p w:rsidR="003966DB" w:rsidRDefault="003966DB" w:rsidP="007142BF">
      <w:pPr>
        <w:ind w:left="28" w:hanging="28"/>
        <w:jc w:val="both"/>
      </w:pPr>
    </w:p>
    <w:p w:rsidR="003966DB" w:rsidRDefault="003966DB">
      <w:r>
        <w:br w:type="page"/>
      </w:r>
    </w:p>
    <w:p w:rsidR="006D2936" w:rsidRPr="00C76045" w:rsidRDefault="003966DB" w:rsidP="007142BF">
      <w:pPr>
        <w:ind w:left="28" w:hanging="28"/>
        <w:jc w:val="both"/>
        <w:rPr>
          <w:sz w:val="22"/>
          <w:szCs w:val="22"/>
        </w:rPr>
      </w:pPr>
      <w:r>
        <w:lastRenderedPageBreak/>
        <w:t>2.</w:t>
      </w:r>
      <w:r w:rsidR="00FC5E0E">
        <w:t xml:space="preserve"> </w:t>
      </w:r>
      <w:r w:rsidR="00F054ED" w:rsidRPr="00C76045">
        <w:t xml:space="preserve">Informācija par atļautajām atkritumu </w:t>
      </w:r>
      <w:r w:rsidR="00F054ED" w:rsidRPr="00C76045">
        <w:rPr>
          <w:b/>
        </w:rPr>
        <w:t xml:space="preserve">pārkraušanas, šķirošanas un uzglabāšanas </w:t>
      </w:r>
      <w:r w:rsidR="00F054ED" w:rsidRPr="00C76045">
        <w:t>darbībām - atkritumu pārkraušanas, šķirošanas, uzglabāšanas vietu adreses pirms savākšanas uzsākšanas (arī komersanta firma, reģistrācijas numurs komercreģistrā, adrese, tālruņa numurs, pārvadājamo atkritumu veidi un apjoms katram atkritumu veidam atbilstoši normatīvajiem aktiem par atkritumu klasifikatoru un īpašībām, kuras padara atkritumus bīstamus), atkritumu pārvadājuma galamērķis (adrese, komersanta firma, reģistrācijas numurs komercreģistrā, juridiskā adrese, tālruņa numurs):</w:t>
      </w:r>
    </w:p>
    <w:p w:rsidR="00397F27" w:rsidRPr="00B47753" w:rsidRDefault="00397F27" w:rsidP="00397F27">
      <w:pPr>
        <w:jc w:val="both"/>
        <w:rPr>
          <w:color w:val="FF0000"/>
          <w:sz w:val="22"/>
          <w:szCs w:val="22"/>
        </w:rPr>
      </w:pPr>
    </w:p>
    <w:p w:rsidR="00F94ACA" w:rsidRPr="00B47753" w:rsidRDefault="00F94ACA" w:rsidP="00A94257">
      <w:pPr>
        <w:ind w:left="360"/>
        <w:jc w:val="both"/>
        <w:rPr>
          <w:i/>
          <w:color w:val="FF0000"/>
        </w:rPr>
      </w:pPr>
    </w:p>
    <w:tbl>
      <w:tblPr>
        <w:tblW w:w="11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
        <w:gridCol w:w="2030"/>
        <w:gridCol w:w="1985"/>
        <w:gridCol w:w="3521"/>
        <w:gridCol w:w="1276"/>
        <w:gridCol w:w="2256"/>
      </w:tblGrid>
      <w:tr w:rsidR="00A94257" w:rsidRPr="00B47753" w:rsidTr="00C637D4">
        <w:trPr>
          <w:jc w:val="center"/>
        </w:trPr>
        <w:tc>
          <w:tcPr>
            <w:tcW w:w="924" w:type="dxa"/>
            <w:vAlign w:val="center"/>
          </w:tcPr>
          <w:p w:rsidR="00A94257" w:rsidRPr="000E514D" w:rsidRDefault="00A94257" w:rsidP="00747C70">
            <w:pPr>
              <w:jc w:val="center"/>
            </w:pPr>
            <w:proofErr w:type="spellStart"/>
            <w:r w:rsidRPr="000E514D">
              <w:t>Nr.p.k</w:t>
            </w:r>
            <w:proofErr w:type="spellEnd"/>
            <w:r w:rsidRPr="000E514D">
              <w:t>.</w:t>
            </w:r>
          </w:p>
        </w:tc>
        <w:tc>
          <w:tcPr>
            <w:tcW w:w="2030" w:type="dxa"/>
            <w:vAlign w:val="center"/>
          </w:tcPr>
          <w:p w:rsidR="00A94257" w:rsidRPr="000E514D" w:rsidRDefault="00A94257" w:rsidP="00145881">
            <w:pPr>
              <w:jc w:val="center"/>
            </w:pPr>
            <w:r w:rsidRPr="000E514D">
              <w:t>Atkritumu pārkraušanas, šķirošanas u</w:t>
            </w:r>
            <w:r w:rsidR="00145881" w:rsidRPr="000E514D">
              <w:t>n</w:t>
            </w:r>
            <w:r w:rsidRPr="000E514D">
              <w:t xml:space="preserve"> uzglabāšanas centrs vai stacija</w:t>
            </w:r>
          </w:p>
        </w:tc>
        <w:tc>
          <w:tcPr>
            <w:tcW w:w="1985" w:type="dxa"/>
            <w:vAlign w:val="center"/>
          </w:tcPr>
          <w:p w:rsidR="00A94257" w:rsidRPr="000E514D" w:rsidRDefault="00A94257" w:rsidP="00145881">
            <w:pPr>
              <w:jc w:val="center"/>
            </w:pPr>
            <w:r w:rsidRPr="000E514D">
              <w:t>Atkritumu pārkraušanas, šķirošanas u</w:t>
            </w:r>
            <w:r w:rsidR="00145881" w:rsidRPr="000E514D">
              <w:t>n</w:t>
            </w:r>
            <w:r w:rsidRPr="000E514D">
              <w:t xml:space="preserve"> uzglabāšanas vieta  (adrese)</w:t>
            </w:r>
          </w:p>
        </w:tc>
        <w:tc>
          <w:tcPr>
            <w:tcW w:w="3521" w:type="dxa"/>
            <w:vAlign w:val="center"/>
          </w:tcPr>
          <w:p w:rsidR="00A94257" w:rsidRPr="000E514D" w:rsidRDefault="00A94257" w:rsidP="00747C70">
            <w:pPr>
              <w:jc w:val="center"/>
            </w:pPr>
            <w:r w:rsidRPr="000E514D">
              <w:t>Atkritumu klases nosaukums</w:t>
            </w:r>
          </w:p>
        </w:tc>
        <w:tc>
          <w:tcPr>
            <w:tcW w:w="1276" w:type="dxa"/>
            <w:vAlign w:val="center"/>
          </w:tcPr>
          <w:p w:rsidR="00A94257" w:rsidRPr="000E514D" w:rsidRDefault="00A94257" w:rsidP="00747C70">
            <w:pPr>
              <w:jc w:val="center"/>
            </w:pPr>
            <w:r w:rsidRPr="000E514D">
              <w:t>Atkritumu klases kods</w:t>
            </w:r>
          </w:p>
        </w:tc>
        <w:tc>
          <w:tcPr>
            <w:tcW w:w="2256" w:type="dxa"/>
            <w:vAlign w:val="center"/>
          </w:tcPr>
          <w:p w:rsidR="00A94257" w:rsidRPr="000E514D" w:rsidRDefault="00A94257" w:rsidP="00747C70">
            <w:pPr>
              <w:jc w:val="center"/>
            </w:pPr>
            <w:r w:rsidRPr="000E514D">
              <w:t>Šķirojamo atkritumu apjoms (norādīt katrai atkritumu klasei) tonnas gadā</w:t>
            </w:r>
          </w:p>
        </w:tc>
      </w:tr>
      <w:tr w:rsidR="00747C70" w:rsidRPr="00B47753" w:rsidTr="00C637D4">
        <w:trPr>
          <w:jc w:val="center"/>
        </w:trPr>
        <w:tc>
          <w:tcPr>
            <w:tcW w:w="924" w:type="dxa"/>
            <w:vAlign w:val="center"/>
          </w:tcPr>
          <w:p w:rsidR="00747C70" w:rsidRPr="000E514D" w:rsidRDefault="00747C70" w:rsidP="00747C70">
            <w:pPr>
              <w:jc w:val="center"/>
            </w:pPr>
            <w:r w:rsidRPr="000E514D">
              <w:t>1.</w:t>
            </w:r>
          </w:p>
        </w:tc>
        <w:tc>
          <w:tcPr>
            <w:tcW w:w="4015" w:type="dxa"/>
            <w:gridSpan w:val="2"/>
            <w:vMerge w:val="restart"/>
            <w:vAlign w:val="center"/>
          </w:tcPr>
          <w:p w:rsidR="00690C25" w:rsidRDefault="00DA33BA" w:rsidP="00DA33BA">
            <w:pPr>
              <w:jc w:val="center"/>
            </w:pPr>
            <w:r w:rsidRPr="000E514D">
              <w:t xml:space="preserve">„Priedītes”, Cēres pagasts, </w:t>
            </w:r>
          </w:p>
          <w:p w:rsidR="00747C70" w:rsidRPr="000E514D" w:rsidRDefault="00DA33BA" w:rsidP="00DA33BA">
            <w:pPr>
              <w:jc w:val="center"/>
            </w:pPr>
            <w:r w:rsidRPr="000E514D">
              <w:t>Kandavas novads, LV-3122</w:t>
            </w:r>
          </w:p>
        </w:tc>
        <w:tc>
          <w:tcPr>
            <w:tcW w:w="3521" w:type="dxa"/>
            <w:vAlign w:val="center"/>
          </w:tcPr>
          <w:p w:rsidR="00747C70" w:rsidRPr="000E514D" w:rsidRDefault="000E514D" w:rsidP="00747C70">
            <w:r w:rsidRPr="000E514D">
              <w:t>Papīra un kartona iepakojums</w:t>
            </w:r>
          </w:p>
        </w:tc>
        <w:tc>
          <w:tcPr>
            <w:tcW w:w="1276" w:type="dxa"/>
            <w:vAlign w:val="center"/>
          </w:tcPr>
          <w:p w:rsidR="00747C70" w:rsidRPr="000E514D" w:rsidRDefault="000E514D" w:rsidP="00747C70">
            <w:pPr>
              <w:jc w:val="center"/>
            </w:pPr>
            <w:r w:rsidRPr="000E514D">
              <w:t>150101</w:t>
            </w:r>
          </w:p>
        </w:tc>
        <w:tc>
          <w:tcPr>
            <w:tcW w:w="2256" w:type="dxa"/>
            <w:vAlign w:val="center"/>
          </w:tcPr>
          <w:p w:rsidR="00747C70" w:rsidRPr="000E514D" w:rsidRDefault="00747C70" w:rsidP="00747C70">
            <w:pPr>
              <w:jc w:val="center"/>
            </w:pPr>
            <w:r w:rsidRPr="000E514D">
              <w:t>1</w:t>
            </w:r>
            <w:r w:rsidR="000E514D" w:rsidRPr="000E514D">
              <w:t>00</w:t>
            </w:r>
          </w:p>
        </w:tc>
      </w:tr>
      <w:tr w:rsidR="00747C70" w:rsidRPr="00B47753" w:rsidTr="00C637D4">
        <w:trPr>
          <w:jc w:val="center"/>
        </w:trPr>
        <w:tc>
          <w:tcPr>
            <w:tcW w:w="924" w:type="dxa"/>
            <w:vAlign w:val="center"/>
          </w:tcPr>
          <w:p w:rsidR="00747C70" w:rsidRPr="009B3166" w:rsidRDefault="00747C70" w:rsidP="00747C70">
            <w:pPr>
              <w:jc w:val="center"/>
            </w:pPr>
            <w:r w:rsidRPr="009B3166">
              <w:t>2.</w:t>
            </w:r>
          </w:p>
        </w:tc>
        <w:tc>
          <w:tcPr>
            <w:tcW w:w="4015" w:type="dxa"/>
            <w:gridSpan w:val="2"/>
            <w:vMerge/>
            <w:vAlign w:val="center"/>
          </w:tcPr>
          <w:p w:rsidR="00747C70" w:rsidRPr="00B47753" w:rsidRDefault="00747C70" w:rsidP="00747C70">
            <w:pPr>
              <w:jc w:val="center"/>
              <w:rPr>
                <w:color w:val="FF0000"/>
              </w:rPr>
            </w:pPr>
          </w:p>
        </w:tc>
        <w:tc>
          <w:tcPr>
            <w:tcW w:w="3521" w:type="dxa"/>
            <w:vAlign w:val="center"/>
          </w:tcPr>
          <w:p w:rsidR="00747C70" w:rsidRPr="002F6617" w:rsidRDefault="00C612AA" w:rsidP="00747C70">
            <w:r w:rsidRPr="002F6617">
              <w:t>Plastmasas iepakojums</w:t>
            </w:r>
          </w:p>
        </w:tc>
        <w:tc>
          <w:tcPr>
            <w:tcW w:w="1276" w:type="dxa"/>
            <w:vAlign w:val="center"/>
          </w:tcPr>
          <w:p w:rsidR="00747C70" w:rsidRPr="002F6617" w:rsidRDefault="00C612AA" w:rsidP="00747C70">
            <w:pPr>
              <w:jc w:val="center"/>
            </w:pPr>
            <w:r w:rsidRPr="002F6617">
              <w:t>150102</w:t>
            </w:r>
          </w:p>
        </w:tc>
        <w:tc>
          <w:tcPr>
            <w:tcW w:w="2256" w:type="dxa"/>
            <w:vAlign w:val="center"/>
          </w:tcPr>
          <w:p w:rsidR="00747C70" w:rsidRPr="002F6617" w:rsidRDefault="00C612AA" w:rsidP="00747C70">
            <w:pPr>
              <w:jc w:val="center"/>
            </w:pPr>
            <w:r w:rsidRPr="002F6617">
              <w:t>600</w:t>
            </w:r>
          </w:p>
        </w:tc>
      </w:tr>
      <w:tr w:rsidR="00F72DD0" w:rsidRPr="00B47753" w:rsidTr="00C637D4">
        <w:trPr>
          <w:jc w:val="center"/>
        </w:trPr>
        <w:tc>
          <w:tcPr>
            <w:tcW w:w="924" w:type="dxa"/>
            <w:vAlign w:val="center"/>
          </w:tcPr>
          <w:p w:rsidR="00F72DD0" w:rsidRPr="009B3166" w:rsidRDefault="00F72DD0" w:rsidP="00747C70">
            <w:pPr>
              <w:jc w:val="center"/>
            </w:pPr>
            <w:r w:rsidRPr="009B3166">
              <w:t>3.</w:t>
            </w:r>
          </w:p>
        </w:tc>
        <w:tc>
          <w:tcPr>
            <w:tcW w:w="4015" w:type="dxa"/>
            <w:gridSpan w:val="2"/>
            <w:vMerge/>
            <w:vAlign w:val="center"/>
          </w:tcPr>
          <w:p w:rsidR="00F72DD0" w:rsidRPr="00B47753" w:rsidRDefault="00F72DD0" w:rsidP="00747C70">
            <w:pPr>
              <w:jc w:val="center"/>
              <w:rPr>
                <w:color w:val="FF0000"/>
              </w:rPr>
            </w:pPr>
          </w:p>
        </w:tc>
        <w:tc>
          <w:tcPr>
            <w:tcW w:w="3521" w:type="dxa"/>
            <w:vAlign w:val="center"/>
          </w:tcPr>
          <w:p w:rsidR="00F72DD0" w:rsidRPr="00F72DD0" w:rsidRDefault="00F72DD0" w:rsidP="00B1588F">
            <w:r w:rsidRPr="00F72DD0">
              <w:t>Stikla iepakojums</w:t>
            </w:r>
          </w:p>
        </w:tc>
        <w:tc>
          <w:tcPr>
            <w:tcW w:w="1276" w:type="dxa"/>
            <w:vAlign w:val="center"/>
          </w:tcPr>
          <w:p w:rsidR="00F72DD0" w:rsidRPr="00F72DD0" w:rsidRDefault="00F72DD0" w:rsidP="00B1588F">
            <w:pPr>
              <w:jc w:val="center"/>
            </w:pPr>
            <w:r w:rsidRPr="00F72DD0">
              <w:t>150107</w:t>
            </w:r>
          </w:p>
        </w:tc>
        <w:tc>
          <w:tcPr>
            <w:tcW w:w="2256" w:type="dxa"/>
            <w:vAlign w:val="center"/>
          </w:tcPr>
          <w:p w:rsidR="00F72DD0" w:rsidRPr="00F72DD0" w:rsidRDefault="00F72DD0" w:rsidP="00B1588F">
            <w:pPr>
              <w:jc w:val="center"/>
            </w:pPr>
            <w:r w:rsidRPr="00F72DD0">
              <w:t>30</w:t>
            </w:r>
          </w:p>
        </w:tc>
      </w:tr>
      <w:tr w:rsidR="00747C70" w:rsidRPr="00B47753" w:rsidTr="00C637D4">
        <w:trPr>
          <w:jc w:val="center"/>
        </w:trPr>
        <w:tc>
          <w:tcPr>
            <w:tcW w:w="924" w:type="dxa"/>
            <w:vAlign w:val="center"/>
          </w:tcPr>
          <w:p w:rsidR="00747C70" w:rsidRPr="009B3166" w:rsidRDefault="002355C6" w:rsidP="00747C70">
            <w:pPr>
              <w:jc w:val="center"/>
            </w:pPr>
            <w:r>
              <w:t>4</w:t>
            </w:r>
            <w:r w:rsidR="00747C70" w:rsidRPr="009B3166">
              <w:t>.</w:t>
            </w:r>
          </w:p>
        </w:tc>
        <w:tc>
          <w:tcPr>
            <w:tcW w:w="4015" w:type="dxa"/>
            <w:gridSpan w:val="2"/>
            <w:vMerge/>
            <w:vAlign w:val="center"/>
          </w:tcPr>
          <w:p w:rsidR="00747C70" w:rsidRPr="00B47753" w:rsidRDefault="00747C70" w:rsidP="00747C70">
            <w:pPr>
              <w:jc w:val="center"/>
              <w:rPr>
                <w:color w:val="FF0000"/>
              </w:rPr>
            </w:pPr>
          </w:p>
        </w:tc>
        <w:tc>
          <w:tcPr>
            <w:tcW w:w="3521" w:type="dxa"/>
            <w:vAlign w:val="center"/>
          </w:tcPr>
          <w:p w:rsidR="00747C70" w:rsidRPr="00143EBE" w:rsidRDefault="00143EBE" w:rsidP="00747C70">
            <w:r w:rsidRPr="00143EBE">
              <w:t>Plastmasa</w:t>
            </w:r>
          </w:p>
        </w:tc>
        <w:tc>
          <w:tcPr>
            <w:tcW w:w="1276" w:type="dxa"/>
            <w:vAlign w:val="center"/>
          </w:tcPr>
          <w:p w:rsidR="00747C70" w:rsidRPr="00143EBE" w:rsidRDefault="00143EBE" w:rsidP="00747C70">
            <w:pPr>
              <w:jc w:val="center"/>
            </w:pPr>
            <w:r w:rsidRPr="00143EBE">
              <w:t>200139</w:t>
            </w:r>
          </w:p>
        </w:tc>
        <w:tc>
          <w:tcPr>
            <w:tcW w:w="2256" w:type="dxa"/>
            <w:vAlign w:val="center"/>
          </w:tcPr>
          <w:p w:rsidR="00747C70" w:rsidRPr="00143EBE" w:rsidRDefault="00143EBE" w:rsidP="00747C70">
            <w:pPr>
              <w:jc w:val="center"/>
            </w:pPr>
            <w:r w:rsidRPr="00143EBE">
              <w:t>50</w:t>
            </w:r>
          </w:p>
        </w:tc>
      </w:tr>
    </w:tbl>
    <w:p w:rsidR="002F5E87" w:rsidRDefault="002F5E87" w:rsidP="0008467E">
      <w:pPr>
        <w:ind w:left="360"/>
        <w:rPr>
          <w:b/>
        </w:rPr>
      </w:pPr>
    </w:p>
    <w:p w:rsidR="005C61C6" w:rsidRDefault="005C61C6" w:rsidP="0050634C">
      <w:pPr>
        <w:jc w:val="both"/>
        <w:rPr>
          <w:sz w:val="22"/>
          <w:szCs w:val="22"/>
        </w:rPr>
      </w:pPr>
    </w:p>
    <w:p w:rsidR="00665276" w:rsidRDefault="00665276" w:rsidP="005C61C6">
      <w:pPr>
        <w:jc w:val="both"/>
      </w:pPr>
    </w:p>
    <w:p w:rsidR="00665276" w:rsidRDefault="00665276" w:rsidP="005C61C6">
      <w:pPr>
        <w:jc w:val="both"/>
      </w:pPr>
    </w:p>
    <w:p w:rsidR="005C61C6" w:rsidRPr="00F11597" w:rsidRDefault="00F11597" w:rsidP="005C61C6">
      <w:pPr>
        <w:jc w:val="both"/>
      </w:pPr>
      <w:r w:rsidRPr="00F11597">
        <w:t>3</w:t>
      </w:r>
      <w:r w:rsidR="005C61C6" w:rsidRPr="00F11597">
        <w:t xml:space="preserve">. informācija par atļautajām atkritumu </w:t>
      </w:r>
      <w:r w:rsidR="005C61C6" w:rsidRPr="00F11597">
        <w:rPr>
          <w:b/>
        </w:rPr>
        <w:t>pārvadāšanas darbībām</w:t>
      </w:r>
      <w:r w:rsidR="005C61C6" w:rsidRPr="00F11597">
        <w:t xml:space="preserve"> – atkritumu atrašanās vietu adreses pirms pārvadājuma uzsākšanas, atkritumu pārvadājumu galamērķa adrese, pārvadājamos atkritumu veidi un apjoms katram atkritumu veidam atbilstoši normatīvajiem aktiem par atkritumu klasifikatoru un īpašībām, kuras padara atkritumus bīstamus:</w:t>
      </w:r>
    </w:p>
    <w:p w:rsidR="005C61C6" w:rsidRPr="005C61C6" w:rsidRDefault="005C61C6" w:rsidP="005C61C6">
      <w:pPr>
        <w:jc w:val="both"/>
        <w:rPr>
          <w:sz w:val="22"/>
          <w:szCs w:val="22"/>
        </w:rPr>
      </w:pPr>
    </w:p>
    <w:tbl>
      <w:tblPr>
        <w:tblW w:w="146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
        <w:gridCol w:w="1955"/>
        <w:gridCol w:w="1246"/>
        <w:gridCol w:w="1032"/>
        <w:gridCol w:w="1949"/>
        <w:gridCol w:w="1253"/>
        <w:gridCol w:w="1099"/>
        <w:gridCol w:w="1309"/>
        <w:gridCol w:w="1496"/>
        <w:gridCol w:w="2421"/>
      </w:tblGrid>
      <w:tr w:rsidR="005C61C6" w:rsidRPr="006972F8" w:rsidTr="00573406">
        <w:trPr>
          <w:tblHeader/>
          <w:jc w:val="center"/>
        </w:trPr>
        <w:tc>
          <w:tcPr>
            <w:tcW w:w="924" w:type="dxa"/>
            <w:vMerge w:val="restart"/>
            <w:vAlign w:val="center"/>
          </w:tcPr>
          <w:p w:rsidR="005C61C6" w:rsidRPr="00834020" w:rsidRDefault="005C61C6" w:rsidP="00ED5988">
            <w:pPr>
              <w:jc w:val="center"/>
              <w:rPr>
                <w:b/>
                <w:sz w:val="20"/>
                <w:szCs w:val="20"/>
              </w:rPr>
            </w:pPr>
            <w:proofErr w:type="spellStart"/>
            <w:r w:rsidRPr="00834020">
              <w:rPr>
                <w:b/>
                <w:sz w:val="20"/>
                <w:szCs w:val="20"/>
              </w:rPr>
              <w:t>Nr.p.k</w:t>
            </w:r>
            <w:proofErr w:type="spellEnd"/>
            <w:r w:rsidRPr="00834020">
              <w:rPr>
                <w:b/>
                <w:sz w:val="20"/>
                <w:szCs w:val="20"/>
              </w:rPr>
              <w:t>.</w:t>
            </w:r>
          </w:p>
        </w:tc>
        <w:tc>
          <w:tcPr>
            <w:tcW w:w="4233" w:type="dxa"/>
            <w:gridSpan w:val="3"/>
            <w:vAlign w:val="center"/>
          </w:tcPr>
          <w:p w:rsidR="005C61C6" w:rsidRPr="006972F8" w:rsidRDefault="005C61C6" w:rsidP="00ED5988">
            <w:pPr>
              <w:jc w:val="center"/>
              <w:rPr>
                <w:b/>
                <w:sz w:val="20"/>
                <w:szCs w:val="20"/>
              </w:rPr>
            </w:pPr>
            <w:r w:rsidRPr="006972F8">
              <w:rPr>
                <w:b/>
                <w:sz w:val="20"/>
                <w:szCs w:val="20"/>
              </w:rPr>
              <w:t>Atkritumu atrašanās vieta pirms pārvadājuma uzsākšanas</w:t>
            </w:r>
          </w:p>
        </w:tc>
        <w:tc>
          <w:tcPr>
            <w:tcW w:w="4301" w:type="dxa"/>
            <w:gridSpan w:val="3"/>
            <w:vAlign w:val="center"/>
          </w:tcPr>
          <w:p w:rsidR="005C61C6" w:rsidRPr="006972F8" w:rsidRDefault="005C61C6" w:rsidP="00ED5988">
            <w:pPr>
              <w:jc w:val="center"/>
              <w:rPr>
                <w:b/>
                <w:sz w:val="20"/>
                <w:szCs w:val="20"/>
              </w:rPr>
            </w:pPr>
            <w:r w:rsidRPr="006972F8">
              <w:rPr>
                <w:b/>
                <w:sz w:val="20"/>
                <w:szCs w:val="20"/>
              </w:rPr>
              <w:t>Atkritumu pārvadājuma galamērķis</w:t>
            </w:r>
          </w:p>
        </w:tc>
        <w:tc>
          <w:tcPr>
            <w:tcW w:w="1309" w:type="dxa"/>
            <w:vMerge w:val="restart"/>
            <w:vAlign w:val="center"/>
          </w:tcPr>
          <w:p w:rsidR="005C61C6" w:rsidRPr="006972F8" w:rsidRDefault="005C61C6" w:rsidP="00ED5988">
            <w:pPr>
              <w:jc w:val="center"/>
              <w:rPr>
                <w:sz w:val="20"/>
                <w:szCs w:val="20"/>
              </w:rPr>
            </w:pPr>
            <w:r w:rsidRPr="006972F8">
              <w:rPr>
                <w:sz w:val="20"/>
                <w:szCs w:val="20"/>
              </w:rPr>
              <w:t>Atkritumu klases nosaukums</w:t>
            </w:r>
          </w:p>
        </w:tc>
        <w:tc>
          <w:tcPr>
            <w:tcW w:w="1496" w:type="dxa"/>
            <w:vMerge w:val="restart"/>
            <w:vAlign w:val="center"/>
          </w:tcPr>
          <w:p w:rsidR="005C61C6" w:rsidRPr="006972F8" w:rsidRDefault="005C61C6" w:rsidP="00ED5988">
            <w:pPr>
              <w:jc w:val="center"/>
              <w:rPr>
                <w:sz w:val="20"/>
                <w:szCs w:val="20"/>
              </w:rPr>
            </w:pPr>
            <w:r w:rsidRPr="006972F8">
              <w:rPr>
                <w:sz w:val="20"/>
                <w:szCs w:val="20"/>
              </w:rPr>
              <w:t>Atkritumu klases kods</w:t>
            </w:r>
          </w:p>
        </w:tc>
        <w:tc>
          <w:tcPr>
            <w:tcW w:w="2421" w:type="dxa"/>
            <w:vMerge w:val="restart"/>
            <w:vAlign w:val="center"/>
          </w:tcPr>
          <w:p w:rsidR="005C61C6" w:rsidRPr="006972F8" w:rsidRDefault="005C61C6" w:rsidP="00ED5988">
            <w:pPr>
              <w:jc w:val="center"/>
              <w:rPr>
                <w:sz w:val="20"/>
                <w:szCs w:val="20"/>
              </w:rPr>
            </w:pPr>
            <w:r w:rsidRPr="006972F8">
              <w:rPr>
                <w:sz w:val="20"/>
                <w:szCs w:val="20"/>
              </w:rPr>
              <w:t>Pārvadājamo atkritumu apjoms tonnas gadā</w:t>
            </w:r>
          </w:p>
        </w:tc>
      </w:tr>
      <w:tr w:rsidR="005C61C6" w:rsidRPr="006972F8" w:rsidTr="00573406">
        <w:trPr>
          <w:tblHeader/>
          <w:jc w:val="center"/>
        </w:trPr>
        <w:tc>
          <w:tcPr>
            <w:tcW w:w="924" w:type="dxa"/>
            <w:vMerge/>
          </w:tcPr>
          <w:p w:rsidR="005C61C6" w:rsidRPr="006972F8" w:rsidRDefault="005C61C6" w:rsidP="00ED5988">
            <w:pPr>
              <w:jc w:val="center"/>
              <w:rPr>
                <w:sz w:val="20"/>
                <w:szCs w:val="20"/>
              </w:rPr>
            </w:pPr>
          </w:p>
        </w:tc>
        <w:tc>
          <w:tcPr>
            <w:tcW w:w="1955" w:type="dxa"/>
          </w:tcPr>
          <w:p w:rsidR="005C61C6" w:rsidRPr="006972F8" w:rsidRDefault="005C61C6" w:rsidP="00ED5988">
            <w:pPr>
              <w:jc w:val="center"/>
              <w:rPr>
                <w:sz w:val="20"/>
                <w:szCs w:val="20"/>
              </w:rPr>
            </w:pPr>
            <w:r w:rsidRPr="006972F8">
              <w:rPr>
                <w:sz w:val="20"/>
                <w:szCs w:val="20"/>
              </w:rPr>
              <w:t>Komersanta firma, reģistrācijas Nr. komercreģistrā</w:t>
            </w:r>
          </w:p>
        </w:tc>
        <w:tc>
          <w:tcPr>
            <w:tcW w:w="1246" w:type="dxa"/>
            <w:vAlign w:val="center"/>
          </w:tcPr>
          <w:p w:rsidR="005C61C6" w:rsidRPr="006972F8" w:rsidRDefault="005C61C6" w:rsidP="00ED5988">
            <w:pPr>
              <w:jc w:val="center"/>
              <w:rPr>
                <w:sz w:val="20"/>
                <w:szCs w:val="20"/>
              </w:rPr>
            </w:pPr>
            <w:r w:rsidRPr="006972F8">
              <w:rPr>
                <w:sz w:val="20"/>
                <w:szCs w:val="20"/>
              </w:rPr>
              <w:t>Adrese</w:t>
            </w:r>
          </w:p>
        </w:tc>
        <w:tc>
          <w:tcPr>
            <w:tcW w:w="1032" w:type="dxa"/>
            <w:vAlign w:val="center"/>
          </w:tcPr>
          <w:p w:rsidR="005C61C6" w:rsidRPr="006972F8" w:rsidRDefault="005C61C6" w:rsidP="00ED5988">
            <w:pPr>
              <w:jc w:val="center"/>
              <w:rPr>
                <w:sz w:val="20"/>
                <w:szCs w:val="20"/>
              </w:rPr>
            </w:pPr>
            <w:r w:rsidRPr="006972F8">
              <w:rPr>
                <w:sz w:val="20"/>
                <w:szCs w:val="20"/>
              </w:rPr>
              <w:t>Tālr. nr., faksa nr.</w:t>
            </w:r>
          </w:p>
        </w:tc>
        <w:tc>
          <w:tcPr>
            <w:tcW w:w="1949" w:type="dxa"/>
            <w:vAlign w:val="center"/>
          </w:tcPr>
          <w:p w:rsidR="005C61C6" w:rsidRPr="006972F8" w:rsidRDefault="005C61C6" w:rsidP="00ED5988">
            <w:pPr>
              <w:jc w:val="center"/>
              <w:rPr>
                <w:sz w:val="20"/>
                <w:szCs w:val="20"/>
              </w:rPr>
            </w:pPr>
            <w:r w:rsidRPr="006972F8">
              <w:rPr>
                <w:sz w:val="20"/>
                <w:szCs w:val="20"/>
              </w:rPr>
              <w:t>Komersanta firma, reģistrācijas Nr. komercreģistrā</w:t>
            </w:r>
          </w:p>
        </w:tc>
        <w:tc>
          <w:tcPr>
            <w:tcW w:w="1253" w:type="dxa"/>
            <w:vAlign w:val="center"/>
          </w:tcPr>
          <w:p w:rsidR="005C61C6" w:rsidRPr="006972F8" w:rsidRDefault="005C61C6" w:rsidP="00ED5988">
            <w:pPr>
              <w:jc w:val="center"/>
              <w:rPr>
                <w:sz w:val="20"/>
                <w:szCs w:val="20"/>
              </w:rPr>
            </w:pPr>
            <w:r w:rsidRPr="006972F8">
              <w:rPr>
                <w:sz w:val="20"/>
                <w:szCs w:val="20"/>
              </w:rPr>
              <w:t>Adrese</w:t>
            </w:r>
          </w:p>
        </w:tc>
        <w:tc>
          <w:tcPr>
            <w:tcW w:w="1099" w:type="dxa"/>
            <w:vAlign w:val="center"/>
          </w:tcPr>
          <w:p w:rsidR="005C61C6" w:rsidRPr="006972F8" w:rsidRDefault="005C61C6" w:rsidP="00ED5988">
            <w:pPr>
              <w:jc w:val="center"/>
              <w:rPr>
                <w:sz w:val="20"/>
                <w:szCs w:val="20"/>
              </w:rPr>
            </w:pPr>
            <w:r w:rsidRPr="006972F8">
              <w:rPr>
                <w:sz w:val="20"/>
                <w:szCs w:val="20"/>
              </w:rPr>
              <w:t>Tālr. nr., faksa nr.</w:t>
            </w:r>
          </w:p>
        </w:tc>
        <w:tc>
          <w:tcPr>
            <w:tcW w:w="1309" w:type="dxa"/>
            <w:vMerge/>
            <w:vAlign w:val="center"/>
          </w:tcPr>
          <w:p w:rsidR="005C61C6" w:rsidRPr="006972F8" w:rsidRDefault="005C61C6" w:rsidP="00ED5988">
            <w:pPr>
              <w:jc w:val="center"/>
              <w:rPr>
                <w:sz w:val="20"/>
                <w:szCs w:val="20"/>
              </w:rPr>
            </w:pPr>
          </w:p>
        </w:tc>
        <w:tc>
          <w:tcPr>
            <w:tcW w:w="1496" w:type="dxa"/>
            <w:vMerge/>
            <w:vAlign w:val="center"/>
          </w:tcPr>
          <w:p w:rsidR="005C61C6" w:rsidRPr="006972F8" w:rsidRDefault="005C61C6" w:rsidP="00ED5988">
            <w:pPr>
              <w:jc w:val="center"/>
              <w:rPr>
                <w:sz w:val="20"/>
                <w:szCs w:val="20"/>
              </w:rPr>
            </w:pPr>
          </w:p>
        </w:tc>
        <w:tc>
          <w:tcPr>
            <w:tcW w:w="2421" w:type="dxa"/>
            <w:vMerge/>
            <w:vAlign w:val="center"/>
          </w:tcPr>
          <w:p w:rsidR="005C61C6" w:rsidRPr="006972F8" w:rsidRDefault="005C61C6" w:rsidP="00ED5988">
            <w:pPr>
              <w:jc w:val="center"/>
              <w:rPr>
                <w:sz w:val="20"/>
                <w:szCs w:val="20"/>
              </w:rPr>
            </w:pPr>
          </w:p>
        </w:tc>
      </w:tr>
      <w:tr w:rsidR="005C61C6" w:rsidRPr="006972F8" w:rsidTr="00573406">
        <w:trPr>
          <w:jc w:val="center"/>
        </w:trPr>
        <w:tc>
          <w:tcPr>
            <w:tcW w:w="924" w:type="dxa"/>
          </w:tcPr>
          <w:p w:rsidR="005C61C6" w:rsidRPr="006972F8" w:rsidRDefault="00834020" w:rsidP="00ED5988">
            <w:pPr>
              <w:jc w:val="center"/>
              <w:rPr>
                <w:sz w:val="20"/>
                <w:szCs w:val="20"/>
              </w:rPr>
            </w:pPr>
            <w:r>
              <w:rPr>
                <w:sz w:val="20"/>
                <w:szCs w:val="20"/>
              </w:rPr>
              <w:t>1.</w:t>
            </w:r>
          </w:p>
        </w:tc>
        <w:tc>
          <w:tcPr>
            <w:tcW w:w="1955" w:type="dxa"/>
          </w:tcPr>
          <w:p w:rsidR="006972F8" w:rsidRPr="006972F8" w:rsidRDefault="006972F8" w:rsidP="00ED5988">
            <w:pPr>
              <w:jc w:val="center"/>
              <w:rPr>
                <w:sz w:val="20"/>
                <w:szCs w:val="20"/>
              </w:rPr>
            </w:pPr>
            <w:r w:rsidRPr="006972F8">
              <w:rPr>
                <w:sz w:val="20"/>
                <w:szCs w:val="20"/>
              </w:rPr>
              <w:t>SIA „</w:t>
            </w:r>
            <w:proofErr w:type="spellStart"/>
            <w:r w:rsidRPr="006972F8">
              <w:rPr>
                <w:sz w:val="20"/>
                <w:szCs w:val="20"/>
              </w:rPr>
              <w:t>Galangal</w:t>
            </w:r>
            <w:proofErr w:type="spellEnd"/>
            <w:r w:rsidRPr="006972F8">
              <w:rPr>
                <w:sz w:val="20"/>
                <w:szCs w:val="20"/>
              </w:rPr>
              <w:t>”,</w:t>
            </w:r>
          </w:p>
          <w:p w:rsidR="005C61C6" w:rsidRPr="006972F8" w:rsidRDefault="006972F8" w:rsidP="00ED5988">
            <w:pPr>
              <w:jc w:val="center"/>
              <w:rPr>
                <w:sz w:val="20"/>
                <w:szCs w:val="20"/>
              </w:rPr>
            </w:pPr>
            <w:r w:rsidRPr="006972F8">
              <w:rPr>
                <w:sz w:val="20"/>
                <w:szCs w:val="20"/>
              </w:rPr>
              <w:t>reģ.nr.40103828133</w:t>
            </w:r>
          </w:p>
        </w:tc>
        <w:tc>
          <w:tcPr>
            <w:tcW w:w="1246" w:type="dxa"/>
          </w:tcPr>
          <w:p w:rsidR="006972F8" w:rsidRPr="006972F8" w:rsidRDefault="006972F8" w:rsidP="00ED5988">
            <w:pPr>
              <w:jc w:val="center"/>
              <w:rPr>
                <w:sz w:val="20"/>
                <w:szCs w:val="20"/>
              </w:rPr>
            </w:pPr>
            <w:r w:rsidRPr="006972F8">
              <w:rPr>
                <w:sz w:val="20"/>
                <w:szCs w:val="20"/>
              </w:rPr>
              <w:t>“Priedītes”</w:t>
            </w:r>
            <w:r>
              <w:rPr>
                <w:sz w:val="20"/>
                <w:szCs w:val="20"/>
              </w:rPr>
              <w:t>,</w:t>
            </w:r>
          </w:p>
          <w:p w:rsidR="006972F8" w:rsidRPr="006972F8" w:rsidRDefault="006972F8" w:rsidP="00ED5988">
            <w:pPr>
              <w:jc w:val="center"/>
              <w:rPr>
                <w:sz w:val="20"/>
                <w:szCs w:val="20"/>
              </w:rPr>
            </w:pPr>
            <w:r w:rsidRPr="006972F8">
              <w:rPr>
                <w:sz w:val="20"/>
                <w:szCs w:val="20"/>
              </w:rPr>
              <w:t>Cēres pagastā,</w:t>
            </w:r>
          </w:p>
          <w:p w:rsidR="005C61C6" w:rsidRPr="006972F8" w:rsidRDefault="006972F8" w:rsidP="00ED5988">
            <w:pPr>
              <w:jc w:val="center"/>
              <w:rPr>
                <w:sz w:val="20"/>
                <w:szCs w:val="20"/>
              </w:rPr>
            </w:pPr>
            <w:r w:rsidRPr="006972F8">
              <w:rPr>
                <w:sz w:val="20"/>
                <w:szCs w:val="20"/>
              </w:rPr>
              <w:t>Kandavas novadā</w:t>
            </w:r>
          </w:p>
        </w:tc>
        <w:tc>
          <w:tcPr>
            <w:tcW w:w="1032" w:type="dxa"/>
          </w:tcPr>
          <w:p w:rsidR="006972F8" w:rsidRPr="006972F8" w:rsidRDefault="006972F8" w:rsidP="00ED5988">
            <w:pPr>
              <w:jc w:val="center"/>
              <w:rPr>
                <w:sz w:val="20"/>
                <w:szCs w:val="20"/>
              </w:rPr>
            </w:pPr>
            <w:r w:rsidRPr="006972F8">
              <w:rPr>
                <w:sz w:val="20"/>
                <w:szCs w:val="20"/>
              </w:rPr>
              <w:t>+371</w:t>
            </w:r>
          </w:p>
          <w:p w:rsidR="005C61C6" w:rsidRPr="006972F8" w:rsidRDefault="006972F8" w:rsidP="00ED5988">
            <w:pPr>
              <w:jc w:val="center"/>
              <w:rPr>
                <w:sz w:val="20"/>
                <w:szCs w:val="20"/>
              </w:rPr>
            </w:pPr>
            <w:r w:rsidRPr="006972F8">
              <w:rPr>
                <w:sz w:val="20"/>
                <w:szCs w:val="20"/>
              </w:rPr>
              <w:t>25671923</w:t>
            </w:r>
          </w:p>
        </w:tc>
        <w:tc>
          <w:tcPr>
            <w:tcW w:w="1949" w:type="dxa"/>
          </w:tcPr>
          <w:p w:rsidR="00834020" w:rsidRPr="00834020" w:rsidRDefault="00834020" w:rsidP="00ED5988">
            <w:pPr>
              <w:jc w:val="center"/>
              <w:rPr>
                <w:sz w:val="20"/>
                <w:szCs w:val="20"/>
              </w:rPr>
            </w:pPr>
            <w:r w:rsidRPr="00834020">
              <w:rPr>
                <w:sz w:val="20"/>
                <w:szCs w:val="20"/>
              </w:rPr>
              <w:t>SIA „V.L.T.”,</w:t>
            </w:r>
          </w:p>
          <w:p w:rsidR="005C61C6" w:rsidRPr="006972F8" w:rsidRDefault="00834020" w:rsidP="00ED5988">
            <w:pPr>
              <w:jc w:val="center"/>
              <w:rPr>
                <w:sz w:val="20"/>
                <w:szCs w:val="20"/>
              </w:rPr>
            </w:pPr>
            <w:r w:rsidRPr="00834020">
              <w:rPr>
                <w:sz w:val="20"/>
                <w:szCs w:val="20"/>
              </w:rPr>
              <w:t>reģ.nr.44103002504</w:t>
            </w:r>
          </w:p>
        </w:tc>
        <w:tc>
          <w:tcPr>
            <w:tcW w:w="1253" w:type="dxa"/>
          </w:tcPr>
          <w:p w:rsidR="00834020" w:rsidRPr="00834020" w:rsidRDefault="00834020" w:rsidP="00ED5988">
            <w:pPr>
              <w:jc w:val="center"/>
              <w:rPr>
                <w:sz w:val="20"/>
                <w:szCs w:val="20"/>
              </w:rPr>
            </w:pPr>
            <w:r w:rsidRPr="00834020">
              <w:rPr>
                <w:sz w:val="20"/>
                <w:szCs w:val="20"/>
              </w:rPr>
              <w:t>Mūrmuižas iela 11a,</w:t>
            </w:r>
          </w:p>
          <w:p w:rsidR="005C61C6" w:rsidRPr="006972F8" w:rsidRDefault="00834020" w:rsidP="00ED5988">
            <w:pPr>
              <w:jc w:val="center"/>
              <w:rPr>
                <w:sz w:val="20"/>
                <w:szCs w:val="20"/>
              </w:rPr>
            </w:pPr>
            <w:r w:rsidRPr="00834020">
              <w:rPr>
                <w:sz w:val="20"/>
                <w:szCs w:val="20"/>
              </w:rPr>
              <w:t>Valmiera</w:t>
            </w:r>
          </w:p>
        </w:tc>
        <w:tc>
          <w:tcPr>
            <w:tcW w:w="1099" w:type="dxa"/>
          </w:tcPr>
          <w:p w:rsidR="00834020" w:rsidRPr="00834020" w:rsidRDefault="00834020" w:rsidP="00ED5988">
            <w:pPr>
              <w:jc w:val="center"/>
              <w:rPr>
                <w:sz w:val="20"/>
                <w:szCs w:val="20"/>
              </w:rPr>
            </w:pPr>
            <w:r w:rsidRPr="00834020">
              <w:rPr>
                <w:sz w:val="20"/>
                <w:szCs w:val="20"/>
              </w:rPr>
              <w:t>+371</w:t>
            </w:r>
          </w:p>
          <w:p w:rsidR="005C61C6" w:rsidRPr="006972F8" w:rsidRDefault="00834020" w:rsidP="00ED5988">
            <w:pPr>
              <w:jc w:val="center"/>
              <w:rPr>
                <w:sz w:val="20"/>
                <w:szCs w:val="20"/>
              </w:rPr>
            </w:pPr>
            <w:r w:rsidRPr="00834020">
              <w:rPr>
                <w:sz w:val="20"/>
                <w:szCs w:val="20"/>
              </w:rPr>
              <w:t>64222145</w:t>
            </w:r>
          </w:p>
        </w:tc>
        <w:tc>
          <w:tcPr>
            <w:tcW w:w="1309" w:type="dxa"/>
          </w:tcPr>
          <w:p w:rsidR="00834020" w:rsidRPr="00834020" w:rsidRDefault="00834020" w:rsidP="00ED5988">
            <w:pPr>
              <w:jc w:val="center"/>
              <w:rPr>
                <w:sz w:val="20"/>
                <w:szCs w:val="20"/>
              </w:rPr>
            </w:pPr>
            <w:r w:rsidRPr="00834020">
              <w:rPr>
                <w:sz w:val="20"/>
                <w:szCs w:val="20"/>
              </w:rPr>
              <w:t>Papīra un</w:t>
            </w:r>
          </w:p>
          <w:p w:rsidR="00834020" w:rsidRPr="00834020" w:rsidRDefault="00834020" w:rsidP="00ED5988">
            <w:pPr>
              <w:jc w:val="center"/>
              <w:rPr>
                <w:sz w:val="20"/>
                <w:szCs w:val="20"/>
              </w:rPr>
            </w:pPr>
            <w:r w:rsidRPr="00834020">
              <w:rPr>
                <w:sz w:val="20"/>
                <w:szCs w:val="20"/>
              </w:rPr>
              <w:t>kartona</w:t>
            </w:r>
          </w:p>
          <w:p w:rsidR="005C61C6" w:rsidRPr="006972F8" w:rsidRDefault="00834020" w:rsidP="00ED5988">
            <w:pPr>
              <w:jc w:val="center"/>
              <w:rPr>
                <w:sz w:val="20"/>
                <w:szCs w:val="20"/>
              </w:rPr>
            </w:pPr>
            <w:r w:rsidRPr="00834020">
              <w:rPr>
                <w:sz w:val="20"/>
                <w:szCs w:val="20"/>
              </w:rPr>
              <w:t>iepakojums</w:t>
            </w:r>
          </w:p>
        </w:tc>
        <w:tc>
          <w:tcPr>
            <w:tcW w:w="1496" w:type="dxa"/>
          </w:tcPr>
          <w:p w:rsidR="005C61C6" w:rsidRPr="006972F8" w:rsidRDefault="00834020" w:rsidP="00ED5988">
            <w:pPr>
              <w:jc w:val="center"/>
              <w:rPr>
                <w:sz w:val="20"/>
                <w:szCs w:val="20"/>
              </w:rPr>
            </w:pPr>
            <w:r w:rsidRPr="00834020">
              <w:rPr>
                <w:sz w:val="20"/>
                <w:szCs w:val="20"/>
              </w:rPr>
              <w:t>150101</w:t>
            </w:r>
          </w:p>
        </w:tc>
        <w:tc>
          <w:tcPr>
            <w:tcW w:w="2421" w:type="dxa"/>
          </w:tcPr>
          <w:p w:rsidR="005C61C6" w:rsidRPr="006972F8" w:rsidRDefault="00834020" w:rsidP="00ED5988">
            <w:pPr>
              <w:jc w:val="center"/>
              <w:rPr>
                <w:sz w:val="20"/>
                <w:szCs w:val="20"/>
              </w:rPr>
            </w:pPr>
            <w:r>
              <w:rPr>
                <w:sz w:val="20"/>
                <w:szCs w:val="20"/>
              </w:rPr>
              <w:t>70</w:t>
            </w:r>
          </w:p>
        </w:tc>
      </w:tr>
      <w:tr w:rsidR="00834020" w:rsidRPr="006972F8" w:rsidTr="00573406">
        <w:trPr>
          <w:jc w:val="center"/>
        </w:trPr>
        <w:tc>
          <w:tcPr>
            <w:tcW w:w="924" w:type="dxa"/>
          </w:tcPr>
          <w:p w:rsidR="00834020" w:rsidRPr="006972F8" w:rsidRDefault="00834020" w:rsidP="00ED5988">
            <w:pPr>
              <w:jc w:val="center"/>
              <w:rPr>
                <w:sz w:val="20"/>
                <w:szCs w:val="20"/>
              </w:rPr>
            </w:pPr>
            <w:r>
              <w:rPr>
                <w:sz w:val="20"/>
                <w:szCs w:val="20"/>
              </w:rPr>
              <w:t>2.</w:t>
            </w:r>
          </w:p>
        </w:tc>
        <w:tc>
          <w:tcPr>
            <w:tcW w:w="1955" w:type="dxa"/>
          </w:tcPr>
          <w:p w:rsidR="00834020" w:rsidRPr="006972F8" w:rsidRDefault="00834020" w:rsidP="00ED5988">
            <w:pPr>
              <w:jc w:val="center"/>
              <w:rPr>
                <w:sz w:val="20"/>
                <w:szCs w:val="20"/>
              </w:rPr>
            </w:pPr>
            <w:r w:rsidRPr="006972F8">
              <w:rPr>
                <w:sz w:val="20"/>
                <w:szCs w:val="20"/>
              </w:rPr>
              <w:t>SIA „</w:t>
            </w:r>
            <w:proofErr w:type="spellStart"/>
            <w:r w:rsidRPr="006972F8">
              <w:rPr>
                <w:sz w:val="20"/>
                <w:szCs w:val="20"/>
              </w:rPr>
              <w:t>Galangal</w:t>
            </w:r>
            <w:proofErr w:type="spellEnd"/>
            <w:r w:rsidRPr="006972F8">
              <w:rPr>
                <w:sz w:val="20"/>
                <w:szCs w:val="20"/>
              </w:rPr>
              <w:t>”,</w:t>
            </w:r>
          </w:p>
          <w:p w:rsidR="00834020" w:rsidRPr="006972F8" w:rsidRDefault="00834020" w:rsidP="00ED5988">
            <w:pPr>
              <w:jc w:val="center"/>
              <w:rPr>
                <w:sz w:val="20"/>
                <w:szCs w:val="20"/>
              </w:rPr>
            </w:pPr>
            <w:r w:rsidRPr="006972F8">
              <w:rPr>
                <w:sz w:val="20"/>
                <w:szCs w:val="20"/>
              </w:rPr>
              <w:t>reģ.nr.40103828133</w:t>
            </w:r>
          </w:p>
        </w:tc>
        <w:tc>
          <w:tcPr>
            <w:tcW w:w="1246" w:type="dxa"/>
          </w:tcPr>
          <w:p w:rsidR="00834020" w:rsidRPr="006972F8" w:rsidRDefault="00834020" w:rsidP="00ED5988">
            <w:pPr>
              <w:jc w:val="center"/>
              <w:rPr>
                <w:sz w:val="20"/>
                <w:szCs w:val="20"/>
              </w:rPr>
            </w:pPr>
            <w:r w:rsidRPr="006972F8">
              <w:rPr>
                <w:sz w:val="20"/>
                <w:szCs w:val="20"/>
              </w:rPr>
              <w:t>“Priedītes”</w:t>
            </w:r>
            <w:r>
              <w:rPr>
                <w:sz w:val="20"/>
                <w:szCs w:val="20"/>
              </w:rPr>
              <w:t>,</w:t>
            </w:r>
          </w:p>
          <w:p w:rsidR="00834020" w:rsidRPr="006972F8" w:rsidRDefault="00834020" w:rsidP="00ED5988">
            <w:pPr>
              <w:jc w:val="center"/>
              <w:rPr>
                <w:sz w:val="20"/>
                <w:szCs w:val="20"/>
              </w:rPr>
            </w:pPr>
            <w:r w:rsidRPr="006972F8">
              <w:rPr>
                <w:sz w:val="20"/>
                <w:szCs w:val="20"/>
              </w:rPr>
              <w:t>Cēres pagastā,</w:t>
            </w:r>
          </w:p>
          <w:p w:rsidR="00834020" w:rsidRPr="006972F8" w:rsidRDefault="00834020" w:rsidP="00ED5988">
            <w:pPr>
              <w:jc w:val="center"/>
              <w:rPr>
                <w:sz w:val="20"/>
                <w:szCs w:val="20"/>
              </w:rPr>
            </w:pPr>
            <w:r w:rsidRPr="006972F8">
              <w:rPr>
                <w:sz w:val="20"/>
                <w:szCs w:val="20"/>
              </w:rPr>
              <w:t>Kandavas novadā</w:t>
            </w:r>
          </w:p>
        </w:tc>
        <w:tc>
          <w:tcPr>
            <w:tcW w:w="1032" w:type="dxa"/>
          </w:tcPr>
          <w:p w:rsidR="00834020" w:rsidRPr="006972F8" w:rsidRDefault="00834020" w:rsidP="00ED5988">
            <w:pPr>
              <w:jc w:val="center"/>
              <w:rPr>
                <w:sz w:val="20"/>
                <w:szCs w:val="20"/>
              </w:rPr>
            </w:pPr>
            <w:r w:rsidRPr="006972F8">
              <w:rPr>
                <w:sz w:val="20"/>
                <w:szCs w:val="20"/>
              </w:rPr>
              <w:t>+371</w:t>
            </w:r>
          </w:p>
          <w:p w:rsidR="00834020" w:rsidRPr="006972F8" w:rsidRDefault="00834020" w:rsidP="00ED5988">
            <w:pPr>
              <w:jc w:val="center"/>
              <w:rPr>
                <w:sz w:val="20"/>
                <w:szCs w:val="20"/>
              </w:rPr>
            </w:pPr>
            <w:r w:rsidRPr="006972F8">
              <w:rPr>
                <w:sz w:val="20"/>
                <w:szCs w:val="20"/>
              </w:rPr>
              <w:t>25671923</w:t>
            </w:r>
          </w:p>
        </w:tc>
        <w:tc>
          <w:tcPr>
            <w:tcW w:w="1949" w:type="dxa"/>
          </w:tcPr>
          <w:p w:rsidR="00834020" w:rsidRDefault="00834020" w:rsidP="00ED5988">
            <w:pPr>
              <w:autoSpaceDE w:val="0"/>
              <w:autoSpaceDN w:val="0"/>
              <w:adjustRightInd w:val="0"/>
              <w:jc w:val="center"/>
              <w:rPr>
                <w:rFonts w:ascii="TimesNewRomanPSMT" w:hAnsi="TimesNewRomanPSMT" w:cs="TimesNewRomanPSMT"/>
                <w:sz w:val="20"/>
                <w:szCs w:val="20"/>
                <w:lang w:eastAsia="lv-LV"/>
              </w:rPr>
            </w:pPr>
            <w:r>
              <w:rPr>
                <w:rFonts w:ascii="TimesNewRomanPSMT" w:hAnsi="TimesNewRomanPSMT" w:cs="TimesNewRomanPSMT"/>
                <w:sz w:val="20"/>
                <w:szCs w:val="20"/>
                <w:lang w:eastAsia="lv-LV"/>
              </w:rPr>
              <w:t>SIA „</w:t>
            </w:r>
            <w:proofErr w:type="spellStart"/>
            <w:r>
              <w:rPr>
                <w:rFonts w:ascii="TimesNewRomanPSMT" w:hAnsi="TimesNewRomanPSMT" w:cs="TimesNewRomanPSMT"/>
                <w:sz w:val="20"/>
                <w:szCs w:val="20"/>
                <w:lang w:eastAsia="lv-LV"/>
              </w:rPr>
              <w:t>Galangal</w:t>
            </w:r>
            <w:proofErr w:type="spellEnd"/>
            <w:r>
              <w:rPr>
                <w:rFonts w:ascii="TimesNewRomanPSMT" w:hAnsi="TimesNewRomanPSMT" w:cs="TimesNewRomanPSMT"/>
                <w:sz w:val="20"/>
                <w:szCs w:val="20"/>
                <w:lang w:eastAsia="lv-LV"/>
              </w:rPr>
              <w:t>”,</w:t>
            </w:r>
          </w:p>
          <w:p w:rsidR="00834020" w:rsidRPr="006972F8" w:rsidRDefault="00834020" w:rsidP="00ED5988">
            <w:pPr>
              <w:jc w:val="center"/>
              <w:rPr>
                <w:sz w:val="20"/>
                <w:szCs w:val="20"/>
              </w:rPr>
            </w:pPr>
            <w:r>
              <w:rPr>
                <w:rFonts w:ascii="TimesNewRomanPSMT" w:hAnsi="TimesNewRomanPSMT" w:cs="TimesNewRomanPSMT"/>
                <w:sz w:val="20"/>
                <w:szCs w:val="20"/>
                <w:lang w:eastAsia="lv-LV"/>
              </w:rPr>
              <w:t>reģ.nr.40103828133</w:t>
            </w:r>
          </w:p>
        </w:tc>
        <w:tc>
          <w:tcPr>
            <w:tcW w:w="1253" w:type="dxa"/>
          </w:tcPr>
          <w:p w:rsidR="00834020" w:rsidRDefault="00834020" w:rsidP="00ED5988">
            <w:pPr>
              <w:autoSpaceDE w:val="0"/>
              <w:autoSpaceDN w:val="0"/>
              <w:adjustRightInd w:val="0"/>
              <w:jc w:val="center"/>
              <w:rPr>
                <w:rFonts w:ascii="TimesNewRomanPSMT" w:hAnsi="TimesNewRomanPSMT" w:cs="TimesNewRomanPSMT"/>
                <w:sz w:val="20"/>
                <w:szCs w:val="20"/>
                <w:lang w:eastAsia="lv-LV"/>
              </w:rPr>
            </w:pPr>
            <w:proofErr w:type="spellStart"/>
            <w:r>
              <w:rPr>
                <w:rFonts w:ascii="TimesNewRomanPSMT" w:hAnsi="TimesNewRomanPSMT" w:cs="TimesNewRomanPSMT"/>
                <w:sz w:val="20"/>
                <w:szCs w:val="20"/>
                <w:lang w:eastAsia="lv-LV"/>
              </w:rPr>
              <w:t>Remonthalle</w:t>
            </w:r>
            <w:proofErr w:type="spellEnd"/>
            <w:r>
              <w:rPr>
                <w:rFonts w:ascii="TimesNewRomanPSMT" w:hAnsi="TimesNewRomanPSMT" w:cs="TimesNewRomanPSMT"/>
                <w:sz w:val="20"/>
                <w:szCs w:val="20"/>
                <w:lang w:eastAsia="lv-LV"/>
              </w:rPr>
              <w:t xml:space="preserve"> 2, Sējas</w:t>
            </w:r>
          </w:p>
          <w:p w:rsidR="00834020" w:rsidRPr="006972F8" w:rsidRDefault="00834020" w:rsidP="00ED5988">
            <w:pPr>
              <w:jc w:val="center"/>
              <w:rPr>
                <w:sz w:val="20"/>
                <w:szCs w:val="20"/>
              </w:rPr>
            </w:pPr>
            <w:r>
              <w:rPr>
                <w:sz w:val="20"/>
                <w:szCs w:val="20"/>
                <w:lang w:eastAsia="lv-LV"/>
              </w:rPr>
              <w:t>novads</w:t>
            </w:r>
          </w:p>
        </w:tc>
        <w:tc>
          <w:tcPr>
            <w:tcW w:w="1099" w:type="dxa"/>
          </w:tcPr>
          <w:p w:rsidR="00834020" w:rsidRDefault="00834020" w:rsidP="00ED5988">
            <w:pPr>
              <w:autoSpaceDE w:val="0"/>
              <w:autoSpaceDN w:val="0"/>
              <w:adjustRightInd w:val="0"/>
              <w:jc w:val="center"/>
              <w:rPr>
                <w:sz w:val="20"/>
                <w:szCs w:val="20"/>
                <w:lang w:eastAsia="lv-LV"/>
              </w:rPr>
            </w:pPr>
            <w:r>
              <w:rPr>
                <w:sz w:val="20"/>
                <w:szCs w:val="20"/>
                <w:lang w:eastAsia="lv-LV"/>
              </w:rPr>
              <w:t>+371</w:t>
            </w:r>
          </w:p>
          <w:p w:rsidR="00834020" w:rsidRPr="006972F8" w:rsidRDefault="00834020" w:rsidP="00ED5988">
            <w:pPr>
              <w:jc w:val="center"/>
              <w:rPr>
                <w:sz w:val="20"/>
                <w:szCs w:val="20"/>
              </w:rPr>
            </w:pPr>
            <w:r>
              <w:rPr>
                <w:sz w:val="20"/>
                <w:szCs w:val="20"/>
                <w:lang w:eastAsia="lv-LV"/>
              </w:rPr>
              <w:t>25671923</w:t>
            </w:r>
          </w:p>
        </w:tc>
        <w:tc>
          <w:tcPr>
            <w:tcW w:w="1309" w:type="dxa"/>
          </w:tcPr>
          <w:p w:rsidR="00834020" w:rsidRDefault="00834020" w:rsidP="00ED5988">
            <w:pPr>
              <w:autoSpaceDE w:val="0"/>
              <w:autoSpaceDN w:val="0"/>
              <w:adjustRightInd w:val="0"/>
              <w:jc w:val="center"/>
              <w:rPr>
                <w:rFonts w:ascii="TimesNewRomanPSMT" w:hAnsi="TimesNewRomanPSMT" w:cs="TimesNewRomanPSMT"/>
                <w:sz w:val="20"/>
                <w:szCs w:val="20"/>
                <w:lang w:eastAsia="lv-LV"/>
              </w:rPr>
            </w:pPr>
            <w:r>
              <w:rPr>
                <w:rFonts w:ascii="TimesNewRomanPSMT" w:hAnsi="TimesNewRomanPSMT" w:cs="TimesNewRomanPSMT"/>
                <w:sz w:val="20"/>
                <w:szCs w:val="20"/>
                <w:lang w:eastAsia="lv-LV"/>
              </w:rPr>
              <w:t>Papīra un</w:t>
            </w:r>
          </w:p>
          <w:p w:rsidR="00834020" w:rsidRDefault="00834020" w:rsidP="00ED5988">
            <w:pPr>
              <w:autoSpaceDE w:val="0"/>
              <w:autoSpaceDN w:val="0"/>
              <w:adjustRightInd w:val="0"/>
              <w:jc w:val="center"/>
              <w:rPr>
                <w:sz w:val="20"/>
                <w:szCs w:val="20"/>
                <w:lang w:eastAsia="lv-LV"/>
              </w:rPr>
            </w:pPr>
            <w:r>
              <w:rPr>
                <w:sz w:val="20"/>
                <w:szCs w:val="20"/>
                <w:lang w:eastAsia="lv-LV"/>
              </w:rPr>
              <w:t>kartona</w:t>
            </w:r>
          </w:p>
          <w:p w:rsidR="00834020" w:rsidRPr="006972F8" w:rsidRDefault="00834020" w:rsidP="00ED5988">
            <w:pPr>
              <w:jc w:val="center"/>
              <w:rPr>
                <w:sz w:val="20"/>
                <w:szCs w:val="20"/>
              </w:rPr>
            </w:pPr>
            <w:r>
              <w:rPr>
                <w:sz w:val="20"/>
                <w:szCs w:val="20"/>
                <w:lang w:eastAsia="lv-LV"/>
              </w:rPr>
              <w:t>iepakojums</w:t>
            </w:r>
          </w:p>
        </w:tc>
        <w:tc>
          <w:tcPr>
            <w:tcW w:w="1496" w:type="dxa"/>
          </w:tcPr>
          <w:p w:rsidR="00834020" w:rsidRPr="006972F8" w:rsidRDefault="00834020" w:rsidP="00ED5988">
            <w:pPr>
              <w:jc w:val="center"/>
              <w:rPr>
                <w:sz w:val="20"/>
                <w:szCs w:val="20"/>
              </w:rPr>
            </w:pPr>
            <w:r w:rsidRPr="00834020">
              <w:rPr>
                <w:sz w:val="20"/>
                <w:szCs w:val="20"/>
              </w:rPr>
              <w:t>150101</w:t>
            </w:r>
          </w:p>
        </w:tc>
        <w:tc>
          <w:tcPr>
            <w:tcW w:w="2421" w:type="dxa"/>
          </w:tcPr>
          <w:p w:rsidR="00834020" w:rsidRPr="006972F8" w:rsidRDefault="00834020" w:rsidP="00ED5988">
            <w:pPr>
              <w:jc w:val="center"/>
              <w:rPr>
                <w:sz w:val="20"/>
                <w:szCs w:val="20"/>
              </w:rPr>
            </w:pPr>
            <w:r>
              <w:rPr>
                <w:sz w:val="20"/>
                <w:szCs w:val="20"/>
              </w:rPr>
              <w:t>20</w:t>
            </w:r>
          </w:p>
        </w:tc>
      </w:tr>
      <w:tr w:rsidR="00834020" w:rsidRPr="006972F8" w:rsidTr="00573406">
        <w:trPr>
          <w:jc w:val="center"/>
        </w:trPr>
        <w:tc>
          <w:tcPr>
            <w:tcW w:w="924" w:type="dxa"/>
          </w:tcPr>
          <w:p w:rsidR="00834020" w:rsidRPr="006972F8" w:rsidRDefault="00834020" w:rsidP="00ED5988">
            <w:pPr>
              <w:jc w:val="center"/>
              <w:rPr>
                <w:sz w:val="20"/>
                <w:szCs w:val="20"/>
              </w:rPr>
            </w:pPr>
            <w:r>
              <w:rPr>
                <w:sz w:val="20"/>
                <w:szCs w:val="20"/>
              </w:rPr>
              <w:lastRenderedPageBreak/>
              <w:t>3.</w:t>
            </w:r>
          </w:p>
        </w:tc>
        <w:tc>
          <w:tcPr>
            <w:tcW w:w="1955" w:type="dxa"/>
          </w:tcPr>
          <w:p w:rsidR="00834020" w:rsidRPr="006972F8" w:rsidRDefault="00834020" w:rsidP="00ED5988">
            <w:pPr>
              <w:jc w:val="center"/>
              <w:rPr>
                <w:sz w:val="20"/>
                <w:szCs w:val="20"/>
              </w:rPr>
            </w:pPr>
            <w:r w:rsidRPr="006972F8">
              <w:rPr>
                <w:sz w:val="20"/>
                <w:szCs w:val="20"/>
              </w:rPr>
              <w:t>SIA „</w:t>
            </w:r>
            <w:proofErr w:type="spellStart"/>
            <w:r w:rsidRPr="006972F8">
              <w:rPr>
                <w:sz w:val="20"/>
                <w:szCs w:val="20"/>
              </w:rPr>
              <w:t>Galangal</w:t>
            </w:r>
            <w:proofErr w:type="spellEnd"/>
            <w:r w:rsidRPr="006972F8">
              <w:rPr>
                <w:sz w:val="20"/>
                <w:szCs w:val="20"/>
              </w:rPr>
              <w:t>”,</w:t>
            </w:r>
          </w:p>
          <w:p w:rsidR="00834020" w:rsidRPr="006972F8" w:rsidRDefault="00834020" w:rsidP="00ED5988">
            <w:pPr>
              <w:jc w:val="center"/>
              <w:rPr>
                <w:sz w:val="20"/>
                <w:szCs w:val="20"/>
              </w:rPr>
            </w:pPr>
            <w:r w:rsidRPr="006972F8">
              <w:rPr>
                <w:sz w:val="20"/>
                <w:szCs w:val="20"/>
              </w:rPr>
              <w:t>reģ.nr.40103828133</w:t>
            </w:r>
          </w:p>
        </w:tc>
        <w:tc>
          <w:tcPr>
            <w:tcW w:w="1246" w:type="dxa"/>
          </w:tcPr>
          <w:p w:rsidR="00834020" w:rsidRPr="006972F8" w:rsidRDefault="00834020" w:rsidP="00ED5988">
            <w:pPr>
              <w:jc w:val="center"/>
              <w:rPr>
                <w:sz w:val="20"/>
                <w:szCs w:val="20"/>
              </w:rPr>
            </w:pPr>
            <w:r w:rsidRPr="006972F8">
              <w:rPr>
                <w:sz w:val="20"/>
                <w:szCs w:val="20"/>
              </w:rPr>
              <w:t>“Priedītes”</w:t>
            </w:r>
            <w:r>
              <w:rPr>
                <w:sz w:val="20"/>
                <w:szCs w:val="20"/>
              </w:rPr>
              <w:t>,</w:t>
            </w:r>
          </w:p>
          <w:p w:rsidR="003966DB" w:rsidRDefault="00834020" w:rsidP="003966DB">
            <w:pPr>
              <w:jc w:val="center"/>
              <w:rPr>
                <w:sz w:val="20"/>
                <w:szCs w:val="20"/>
              </w:rPr>
            </w:pPr>
            <w:r w:rsidRPr="006972F8">
              <w:rPr>
                <w:sz w:val="20"/>
                <w:szCs w:val="20"/>
              </w:rPr>
              <w:t>Cēres pagastā,</w:t>
            </w:r>
          </w:p>
          <w:p w:rsidR="00834020" w:rsidRPr="006972F8" w:rsidRDefault="00834020" w:rsidP="003966DB">
            <w:pPr>
              <w:jc w:val="center"/>
              <w:rPr>
                <w:sz w:val="20"/>
                <w:szCs w:val="20"/>
              </w:rPr>
            </w:pPr>
            <w:r w:rsidRPr="006972F8">
              <w:rPr>
                <w:sz w:val="20"/>
                <w:szCs w:val="20"/>
              </w:rPr>
              <w:t>Kandavas novadā</w:t>
            </w:r>
          </w:p>
        </w:tc>
        <w:tc>
          <w:tcPr>
            <w:tcW w:w="1032" w:type="dxa"/>
          </w:tcPr>
          <w:p w:rsidR="00834020" w:rsidRPr="006972F8" w:rsidRDefault="00834020" w:rsidP="00ED5988">
            <w:pPr>
              <w:jc w:val="center"/>
              <w:rPr>
                <w:sz w:val="20"/>
                <w:szCs w:val="20"/>
              </w:rPr>
            </w:pPr>
            <w:r w:rsidRPr="006972F8">
              <w:rPr>
                <w:sz w:val="20"/>
                <w:szCs w:val="20"/>
              </w:rPr>
              <w:t>+371</w:t>
            </w:r>
          </w:p>
          <w:p w:rsidR="00834020" w:rsidRPr="006972F8" w:rsidRDefault="00834020" w:rsidP="00ED5988">
            <w:pPr>
              <w:jc w:val="center"/>
              <w:rPr>
                <w:sz w:val="20"/>
                <w:szCs w:val="20"/>
              </w:rPr>
            </w:pPr>
            <w:r w:rsidRPr="006972F8">
              <w:rPr>
                <w:sz w:val="20"/>
                <w:szCs w:val="20"/>
              </w:rPr>
              <w:t>25671923</w:t>
            </w:r>
          </w:p>
        </w:tc>
        <w:tc>
          <w:tcPr>
            <w:tcW w:w="1949" w:type="dxa"/>
          </w:tcPr>
          <w:p w:rsidR="00834020" w:rsidRDefault="00834020" w:rsidP="00ED5988">
            <w:pPr>
              <w:autoSpaceDE w:val="0"/>
              <w:autoSpaceDN w:val="0"/>
              <w:adjustRightInd w:val="0"/>
              <w:jc w:val="center"/>
              <w:rPr>
                <w:rFonts w:ascii="TimesNewRomanPSMT" w:hAnsi="TimesNewRomanPSMT" w:cs="TimesNewRomanPSMT"/>
                <w:sz w:val="20"/>
                <w:szCs w:val="20"/>
                <w:lang w:eastAsia="lv-LV"/>
              </w:rPr>
            </w:pPr>
            <w:r>
              <w:rPr>
                <w:rFonts w:ascii="TimesNewRomanPSMT" w:hAnsi="TimesNewRomanPSMT" w:cs="TimesNewRomanPSMT"/>
                <w:sz w:val="20"/>
                <w:szCs w:val="20"/>
                <w:lang w:eastAsia="lv-LV"/>
              </w:rPr>
              <w:t>SIA „</w:t>
            </w:r>
            <w:proofErr w:type="spellStart"/>
            <w:r>
              <w:rPr>
                <w:rFonts w:ascii="TimesNewRomanPSMT" w:hAnsi="TimesNewRomanPSMT" w:cs="TimesNewRomanPSMT"/>
                <w:sz w:val="20"/>
                <w:szCs w:val="20"/>
                <w:lang w:eastAsia="lv-LV"/>
              </w:rPr>
              <w:t>Why</w:t>
            </w:r>
            <w:proofErr w:type="spellEnd"/>
            <w:r>
              <w:rPr>
                <w:rFonts w:ascii="TimesNewRomanPSMT" w:hAnsi="TimesNewRomanPSMT" w:cs="TimesNewRomanPSMT"/>
                <w:sz w:val="20"/>
                <w:szCs w:val="20"/>
                <w:lang w:eastAsia="lv-LV"/>
              </w:rPr>
              <w:t xml:space="preserve"> </w:t>
            </w:r>
            <w:proofErr w:type="spellStart"/>
            <w:r>
              <w:rPr>
                <w:rFonts w:ascii="TimesNewRomanPSMT" w:hAnsi="TimesNewRomanPSMT" w:cs="TimesNewRomanPSMT"/>
                <w:sz w:val="20"/>
                <w:szCs w:val="20"/>
                <w:lang w:eastAsia="lv-LV"/>
              </w:rPr>
              <w:t>Recycle</w:t>
            </w:r>
            <w:proofErr w:type="spellEnd"/>
            <w:r>
              <w:rPr>
                <w:rFonts w:ascii="TimesNewRomanPSMT" w:hAnsi="TimesNewRomanPSMT" w:cs="TimesNewRomanPSMT"/>
                <w:sz w:val="20"/>
                <w:szCs w:val="20"/>
                <w:lang w:eastAsia="lv-LV"/>
              </w:rPr>
              <w:t>”,</w:t>
            </w:r>
          </w:p>
          <w:p w:rsidR="00834020" w:rsidRPr="006972F8" w:rsidRDefault="00834020" w:rsidP="00ED5988">
            <w:pPr>
              <w:jc w:val="center"/>
              <w:rPr>
                <w:sz w:val="20"/>
                <w:szCs w:val="20"/>
              </w:rPr>
            </w:pPr>
            <w:r>
              <w:rPr>
                <w:sz w:val="20"/>
                <w:szCs w:val="20"/>
                <w:lang w:eastAsia="lv-LV"/>
              </w:rPr>
              <w:t>r</w:t>
            </w:r>
            <w:r>
              <w:rPr>
                <w:rFonts w:ascii="TimesNewRomanPSMT" w:hAnsi="TimesNewRomanPSMT" w:cs="TimesNewRomanPSMT"/>
                <w:sz w:val="20"/>
                <w:szCs w:val="20"/>
                <w:lang w:eastAsia="lv-LV"/>
              </w:rPr>
              <w:t>eģ.nr. 436</w:t>
            </w:r>
            <w:r>
              <w:rPr>
                <w:sz w:val="20"/>
                <w:szCs w:val="20"/>
                <w:lang w:eastAsia="lv-LV"/>
              </w:rPr>
              <w:t>03083419</w:t>
            </w:r>
          </w:p>
        </w:tc>
        <w:tc>
          <w:tcPr>
            <w:tcW w:w="1253" w:type="dxa"/>
          </w:tcPr>
          <w:p w:rsidR="00834020" w:rsidRDefault="00834020" w:rsidP="00ED5988">
            <w:pPr>
              <w:autoSpaceDE w:val="0"/>
              <w:autoSpaceDN w:val="0"/>
              <w:adjustRightInd w:val="0"/>
              <w:jc w:val="center"/>
              <w:rPr>
                <w:rFonts w:ascii="TimesNewRomanPSMT" w:hAnsi="TimesNewRomanPSMT" w:cs="TimesNewRomanPSMT"/>
                <w:sz w:val="20"/>
                <w:szCs w:val="20"/>
                <w:lang w:eastAsia="lv-LV"/>
              </w:rPr>
            </w:pPr>
            <w:proofErr w:type="spellStart"/>
            <w:r>
              <w:rPr>
                <w:rFonts w:ascii="TimesNewRomanPSMT" w:hAnsi="TimesNewRomanPSMT" w:cs="TimesNewRomanPSMT"/>
                <w:sz w:val="20"/>
                <w:szCs w:val="20"/>
                <w:lang w:eastAsia="lv-LV"/>
              </w:rPr>
              <w:t>Prohorova</w:t>
            </w:r>
            <w:proofErr w:type="spellEnd"/>
            <w:r>
              <w:rPr>
                <w:rFonts w:ascii="TimesNewRomanPSMT" w:hAnsi="TimesNewRomanPSMT" w:cs="TimesNewRomanPSMT"/>
                <w:sz w:val="20"/>
                <w:szCs w:val="20"/>
                <w:lang w:eastAsia="lv-LV"/>
              </w:rPr>
              <w:t xml:space="preserve"> ielā 1,</w:t>
            </w:r>
          </w:p>
          <w:p w:rsidR="00834020" w:rsidRPr="006972F8" w:rsidRDefault="00834020" w:rsidP="00ED5988">
            <w:pPr>
              <w:jc w:val="center"/>
              <w:rPr>
                <w:sz w:val="20"/>
                <w:szCs w:val="20"/>
              </w:rPr>
            </w:pPr>
            <w:r>
              <w:rPr>
                <w:sz w:val="20"/>
                <w:szCs w:val="20"/>
                <w:lang w:eastAsia="lv-LV"/>
              </w:rPr>
              <w:t>Jelgava</w:t>
            </w:r>
          </w:p>
        </w:tc>
        <w:tc>
          <w:tcPr>
            <w:tcW w:w="1099" w:type="dxa"/>
          </w:tcPr>
          <w:p w:rsidR="00834020" w:rsidRDefault="00834020" w:rsidP="00ED5988">
            <w:pPr>
              <w:autoSpaceDE w:val="0"/>
              <w:autoSpaceDN w:val="0"/>
              <w:adjustRightInd w:val="0"/>
              <w:jc w:val="center"/>
              <w:rPr>
                <w:sz w:val="20"/>
                <w:szCs w:val="20"/>
                <w:lang w:eastAsia="lv-LV"/>
              </w:rPr>
            </w:pPr>
            <w:r>
              <w:rPr>
                <w:sz w:val="20"/>
                <w:szCs w:val="20"/>
                <w:lang w:eastAsia="lv-LV"/>
              </w:rPr>
              <w:t>+371</w:t>
            </w:r>
          </w:p>
          <w:p w:rsidR="00834020" w:rsidRDefault="00834020" w:rsidP="00ED5988">
            <w:pPr>
              <w:autoSpaceDE w:val="0"/>
              <w:autoSpaceDN w:val="0"/>
              <w:adjustRightInd w:val="0"/>
              <w:jc w:val="center"/>
              <w:rPr>
                <w:sz w:val="20"/>
                <w:szCs w:val="20"/>
                <w:lang w:eastAsia="lv-LV"/>
              </w:rPr>
            </w:pPr>
            <w:r>
              <w:rPr>
                <w:sz w:val="20"/>
                <w:szCs w:val="20"/>
                <w:lang w:eastAsia="lv-LV"/>
              </w:rPr>
              <w:t>26533866,</w:t>
            </w:r>
          </w:p>
          <w:p w:rsidR="00834020" w:rsidRDefault="00834020" w:rsidP="00ED5988">
            <w:pPr>
              <w:autoSpaceDE w:val="0"/>
              <w:autoSpaceDN w:val="0"/>
              <w:adjustRightInd w:val="0"/>
              <w:jc w:val="center"/>
              <w:rPr>
                <w:sz w:val="20"/>
                <w:szCs w:val="20"/>
                <w:lang w:eastAsia="lv-LV"/>
              </w:rPr>
            </w:pPr>
            <w:r>
              <w:rPr>
                <w:sz w:val="20"/>
                <w:szCs w:val="20"/>
                <w:lang w:eastAsia="lv-LV"/>
              </w:rPr>
              <w:t>+371</w:t>
            </w:r>
          </w:p>
          <w:p w:rsidR="00834020" w:rsidRPr="006972F8" w:rsidRDefault="00834020" w:rsidP="00ED5988">
            <w:pPr>
              <w:jc w:val="center"/>
              <w:rPr>
                <w:sz w:val="20"/>
                <w:szCs w:val="20"/>
              </w:rPr>
            </w:pPr>
            <w:r>
              <w:rPr>
                <w:sz w:val="20"/>
                <w:szCs w:val="20"/>
                <w:lang w:eastAsia="lv-LV"/>
              </w:rPr>
              <w:t>26497109</w:t>
            </w:r>
          </w:p>
        </w:tc>
        <w:tc>
          <w:tcPr>
            <w:tcW w:w="1309" w:type="dxa"/>
          </w:tcPr>
          <w:p w:rsidR="00834020" w:rsidRDefault="00834020" w:rsidP="00ED5988">
            <w:pPr>
              <w:autoSpaceDE w:val="0"/>
              <w:autoSpaceDN w:val="0"/>
              <w:adjustRightInd w:val="0"/>
              <w:jc w:val="center"/>
              <w:rPr>
                <w:sz w:val="20"/>
                <w:szCs w:val="20"/>
                <w:lang w:eastAsia="lv-LV"/>
              </w:rPr>
            </w:pPr>
            <w:r>
              <w:rPr>
                <w:sz w:val="20"/>
                <w:szCs w:val="20"/>
                <w:lang w:eastAsia="lv-LV"/>
              </w:rPr>
              <w:t>Plastmasas</w:t>
            </w:r>
          </w:p>
          <w:p w:rsidR="00834020" w:rsidRPr="006972F8" w:rsidRDefault="00834020" w:rsidP="00ED5988">
            <w:pPr>
              <w:jc w:val="center"/>
              <w:rPr>
                <w:sz w:val="20"/>
                <w:szCs w:val="20"/>
              </w:rPr>
            </w:pPr>
            <w:r>
              <w:rPr>
                <w:sz w:val="20"/>
                <w:szCs w:val="20"/>
                <w:lang w:eastAsia="lv-LV"/>
              </w:rPr>
              <w:t>iepakojums</w:t>
            </w:r>
          </w:p>
        </w:tc>
        <w:tc>
          <w:tcPr>
            <w:tcW w:w="1496" w:type="dxa"/>
          </w:tcPr>
          <w:p w:rsidR="00834020" w:rsidRPr="006972F8" w:rsidRDefault="00834020" w:rsidP="00ED5988">
            <w:pPr>
              <w:jc w:val="center"/>
              <w:rPr>
                <w:sz w:val="20"/>
                <w:szCs w:val="20"/>
              </w:rPr>
            </w:pPr>
            <w:r>
              <w:rPr>
                <w:sz w:val="20"/>
                <w:szCs w:val="20"/>
                <w:lang w:eastAsia="lv-LV"/>
              </w:rPr>
              <w:t>150102</w:t>
            </w:r>
          </w:p>
        </w:tc>
        <w:tc>
          <w:tcPr>
            <w:tcW w:w="2421" w:type="dxa"/>
          </w:tcPr>
          <w:p w:rsidR="00834020" w:rsidRPr="006972F8" w:rsidRDefault="00834020" w:rsidP="00ED5988">
            <w:pPr>
              <w:jc w:val="center"/>
              <w:rPr>
                <w:sz w:val="20"/>
                <w:szCs w:val="20"/>
              </w:rPr>
            </w:pPr>
            <w:r>
              <w:rPr>
                <w:sz w:val="20"/>
                <w:szCs w:val="20"/>
              </w:rPr>
              <w:t>300</w:t>
            </w:r>
          </w:p>
        </w:tc>
      </w:tr>
      <w:tr w:rsidR="00503A59" w:rsidRPr="006972F8" w:rsidTr="00573406">
        <w:trPr>
          <w:jc w:val="center"/>
        </w:trPr>
        <w:tc>
          <w:tcPr>
            <w:tcW w:w="924" w:type="dxa"/>
          </w:tcPr>
          <w:p w:rsidR="00503A59" w:rsidRDefault="00503A59" w:rsidP="00503A59">
            <w:pPr>
              <w:jc w:val="center"/>
              <w:rPr>
                <w:sz w:val="20"/>
                <w:szCs w:val="20"/>
              </w:rPr>
            </w:pPr>
            <w:r>
              <w:rPr>
                <w:sz w:val="20"/>
                <w:szCs w:val="20"/>
              </w:rPr>
              <w:t>4.</w:t>
            </w:r>
          </w:p>
        </w:tc>
        <w:tc>
          <w:tcPr>
            <w:tcW w:w="1955" w:type="dxa"/>
          </w:tcPr>
          <w:p w:rsidR="00503A59" w:rsidRPr="006972F8" w:rsidRDefault="00503A59" w:rsidP="00503A59">
            <w:pPr>
              <w:jc w:val="center"/>
              <w:rPr>
                <w:sz w:val="20"/>
                <w:szCs w:val="20"/>
              </w:rPr>
            </w:pPr>
            <w:r w:rsidRPr="006972F8">
              <w:rPr>
                <w:sz w:val="20"/>
                <w:szCs w:val="20"/>
              </w:rPr>
              <w:t>SIA „</w:t>
            </w:r>
            <w:proofErr w:type="spellStart"/>
            <w:r w:rsidRPr="006972F8">
              <w:rPr>
                <w:sz w:val="20"/>
                <w:szCs w:val="20"/>
              </w:rPr>
              <w:t>Galangal</w:t>
            </w:r>
            <w:proofErr w:type="spellEnd"/>
            <w:r w:rsidRPr="006972F8">
              <w:rPr>
                <w:sz w:val="20"/>
                <w:szCs w:val="20"/>
              </w:rPr>
              <w:t>”,</w:t>
            </w:r>
          </w:p>
          <w:p w:rsidR="00503A59" w:rsidRPr="006972F8" w:rsidRDefault="00503A59" w:rsidP="00503A59">
            <w:pPr>
              <w:jc w:val="center"/>
              <w:rPr>
                <w:sz w:val="20"/>
                <w:szCs w:val="20"/>
              </w:rPr>
            </w:pPr>
            <w:r w:rsidRPr="006972F8">
              <w:rPr>
                <w:sz w:val="20"/>
                <w:szCs w:val="20"/>
              </w:rPr>
              <w:t>reģ.nr.40103828133</w:t>
            </w:r>
          </w:p>
        </w:tc>
        <w:tc>
          <w:tcPr>
            <w:tcW w:w="1246" w:type="dxa"/>
          </w:tcPr>
          <w:p w:rsidR="00503A59" w:rsidRPr="006972F8" w:rsidRDefault="00503A59" w:rsidP="00503A59">
            <w:pPr>
              <w:jc w:val="center"/>
              <w:rPr>
                <w:sz w:val="20"/>
                <w:szCs w:val="20"/>
              </w:rPr>
            </w:pPr>
            <w:r w:rsidRPr="006972F8">
              <w:rPr>
                <w:sz w:val="20"/>
                <w:szCs w:val="20"/>
              </w:rPr>
              <w:t>“Priedītes”</w:t>
            </w:r>
            <w:r>
              <w:rPr>
                <w:sz w:val="20"/>
                <w:szCs w:val="20"/>
              </w:rPr>
              <w:t>,</w:t>
            </w:r>
          </w:p>
          <w:p w:rsidR="00503A59" w:rsidRPr="006972F8" w:rsidRDefault="00503A59" w:rsidP="00503A59">
            <w:pPr>
              <w:jc w:val="center"/>
              <w:rPr>
                <w:sz w:val="20"/>
                <w:szCs w:val="20"/>
              </w:rPr>
            </w:pPr>
            <w:r w:rsidRPr="006972F8">
              <w:rPr>
                <w:sz w:val="20"/>
                <w:szCs w:val="20"/>
              </w:rPr>
              <w:t>Cēres pagastā,</w:t>
            </w:r>
          </w:p>
          <w:p w:rsidR="00503A59" w:rsidRPr="006972F8" w:rsidRDefault="00503A59" w:rsidP="00503A59">
            <w:pPr>
              <w:jc w:val="center"/>
              <w:rPr>
                <w:sz w:val="20"/>
                <w:szCs w:val="20"/>
              </w:rPr>
            </w:pPr>
            <w:r w:rsidRPr="006972F8">
              <w:rPr>
                <w:sz w:val="20"/>
                <w:szCs w:val="20"/>
              </w:rPr>
              <w:t>Kandavas novadā</w:t>
            </w:r>
          </w:p>
        </w:tc>
        <w:tc>
          <w:tcPr>
            <w:tcW w:w="1032" w:type="dxa"/>
          </w:tcPr>
          <w:p w:rsidR="00503A59" w:rsidRPr="006972F8" w:rsidRDefault="00503A59" w:rsidP="00503A59">
            <w:pPr>
              <w:jc w:val="center"/>
              <w:rPr>
                <w:sz w:val="20"/>
                <w:szCs w:val="20"/>
              </w:rPr>
            </w:pPr>
            <w:r w:rsidRPr="006972F8">
              <w:rPr>
                <w:sz w:val="20"/>
                <w:szCs w:val="20"/>
              </w:rPr>
              <w:t>+371</w:t>
            </w:r>
          </w:p>
          <w:p w:rsidR="00503A59" w:rsidRPr="006972F8" w:rsidRDefault="00503A59" w:rsidP="00503A59">
            <w:pPr>
              <w:jc w:val="center"/>
              <w:rPr>
                <w:sz w:val="20"/>
                <w:szCs w:val="20"/>
              </w:rPr>
            </w:pPr>
            <w:r w:rsidRPr="006972F8">
              <w:rPr>
                <w:sz w:val="20"/>
                <w:szCs w:val="20"/>
              </w:rPr>
              <w:t>25671923</w:t>
            </w:r>
          </w:p>
        </w:tc>
        <w:tc>
          <w:tcPr>
            <w:tcW w:w="1949" w:type="dxa"/>
          </w:tcPr>
          <w:p w:rsidR="00503A59" w:rsidRDefault="00503A59" w:rsidP="00503A59">
            <w:pPr>
              <w:autoSpaceDE w:val="0"/>
              <w:autoSpaceDN w:val="0"/>
              <w:adjustRightInd w:val="0"/>
              <w:jc w:val="center"/>
              <w:rPr>
                <w:rFonts w:ascii="TimesNewRomanPSMT" w:hAnsi="TimesNewRomanPSMT" w:cs="TimesNewRomanPSMT"/>
                <w:sz w:val="20"/>
                <w:szCs w:val="20"/>
                <w:lang w:eastAsia="lv-LV"/>
              </w:rPr>
            </w:pPr>
            <w:r>
              <w:rPr>
                <w:rFonts w:ascii="TimesNewRomanPSMT" w:hAnsi="TimesNewRomanPSMT" w:cs="TimesNewRomanPSMT"/>
                <w:sz w:val="20"/>
                <w:szCs w:val="20"/>
                <w:lang w:eastAsia="lv-LV"/>
              </w:rPr>
              <w:t>SIA „</w:t>
            </w:r>
            <w:proofErr w:type="spellStart"/>
            <w:r>
              <w:rPr>
                <w:rFonts w:ascii="TimesNewRomanPSMT" w:hAnsi="TimesNewRomanPSMT" w:cs="TimesNewRomanPSMT"/>
                <w:sz w:val="20"/>
                <w:szCs w:val="20"/>
                <w:lang w:eastAsia="lv-LV"/>
              </w:rPr>
              <w:t>Galangal</w:t>
            </w:r>
            <w:proofErr w:type="spellEnd"/>
            <w:r>
              <w:rPr>
                <w:rFonts w:ascii="TimesNewRomanPSMT" w:hAnsi="TimesNewRomanPSMT" w:cs="TimesNewRomanPSMT"/>
                <w:sz w:val="20"/>
                <w:szCs w:val="20"/>
                <w:lang w:eastAsia="lv-LV"/>
              </w:rPr>
              <w:t>”,</w:t>
            </w:r>
          </w:p>
          <w:p w:rsidR="00503A59" w:rsidRPr="006972F8" w:rsidRDefault="00503A59" w:rsidP="00503A59">
            <w:pPr>
              <w:jc w:val="center"/>
              <w:rPr>
                <w:sz w:val="20"/>
                <w:szCs w:val="20"/>
              </w:rPr>
            </w:pPr>
            <w:r>
              <w:rPr>
                <w:rFonts w:ascii="TimesNewRomanPSMT" w:hAnsi="TimesNewRomanPSMT" w:cs="TimesNewRomanPSMT"/>
                <w:sz w:val="20"/>
                <w:szCs w:val="20"/>
                <w:lang w:eastAsia="lv-LV"/>
              </w:rPr>
              <w:t>reģ.nr.40103828133</w:t>
            </w:r>
          </w:p>
        </w:tc>
        <w:tc>
          <w:tcPr>
            <w:tcW w:w="1253" w:type="dxa"/>
          </w:tcPr>
          <w:p w:rsidR="00503A59" w:rsidRDefault="00503A59" w:rsidP="00503A59">
            <w:pPr>
              <w:autoSpaceDE w:val="0"/>
              <w:autoSpaceDN w:val="0"/>
              <w:adjustRightInd w:val="0"/>
              <w:jc w:val="center"/>
              <w:rPr>
                <w:rFonts w:ascii="TimesNewRomanPSMT" w:hAnsi="TimesNewRomanPSMT" w:cs="TimesNewRomanPSMT"/>
                <w:sz w:val="20"/>
                <w:szCs w:val="20"/>
                <w:lang w:eastAsia="lv-LV"/>
              </w:rPr>
            </w:pPr>
            <w:proofErr w:type="spellStart"/>
            <w:r>
              <w:rPr>
                <w:rFonts w:ascii="TimesNewRomanPSMT" w:hAnsi="TimesNewRomanPSMT" w:cs="TimesNewRomanPSMT"/>
                <w:sz w:val="20"/>
                <w:szCs w:val="20"/>
                <w:lang w:eastAsia="lv-LV"/>
              </w:rPr>
              <w:t>Remonthalle</w:t>
            </w:r>
            <w:proofErr w:type="spellEnd"/>
            <w:r>
              <w:rPr>
                <w:rFonts w:ascii="TimesNewRomanPSMT" w:hAnsi="TimesNewRomanPSMT" w:cs="TimesNewRomanPSMT"/>
                <w:sz w:val="20"/>
                <w:szCs w:val="20"/>
                <w:lang w:eastAsia="lv-LV"/>
              </w:rPr>
              <w:t xml:space="preserve"> 2, Sējas</w:t>
            </w:r>
          </w:p>
          <w:p w:rsidR="00503A59" w:rsidRPr="006972F8" w:rsidRDefault="00503A59" w:rsidP="00503A59">
            <w:pPr>
              <w:jc w:val="center"/>
              <w:rPr>
                <w:sz w:val="20"/>
                <w:szCs w:val="20"/>
              </w:rPr>
            </w:pPr>
            <w:r>
              <w:rPr>
                <w:sz w:val="20"/>
                <w:szCs w:val="20"/>
                <w:lang w:eastAsia="lv-LV"/>
              </w:rPr>
              <w:t>novads</w:t>
            </w:r>
          </w:p>
        </w:tc>
        <w:tc>
          <w:tcPr>
            <w:tcW w:w="1099" w:type="dxa"/>
          </w:tcPr>
          <w:p w:rsidR="00503A59" w:rsidRDefault="00503A59" w:rsidP="00503A59">
            <w:pPr>
              <w:autoSpaceDE w:val="0"/>
              <w:autoSpaceDN w:val="0"/>
              <w:adjustRightInd w:val="0"/>
              <w:jc w:val="center"/>
              <w:rPr>
                <w:sz w:val="20"/>
                <w:szCs w:val="20"/>
                <w:lang w:eastAsia="lv-LV"/>
              </w:rPr>
            </w:pPr>
            <w:r>
              <w:rPr>
                <w:sz w:val="20"/>
                <w:szCs w:val="20"/>
                <w:lang w:eastAsia="lv-LV"/>
              </w:rPr>
              <w:t>+371</w:t>
            </w:r>
          </w:p>
          <w:p w:rsidR="00503A59" w:rsidRPr="006972F8" w:rsidRDefault="00503A59" w:rsidP="00503A59">
            <w:pPr>
              <w:jc w:val="center"/>
              <w:rPr>
                <w:sz w:val="20"/>
                <w:szCs w:val="20"/>
              </w:rPr>
            </w:pPr>
            <w:r>
              <w:rPr>
                <w:sz w:val="20"/>
                <w:szCs w:val="20"/>
                <w:lang w:eastAsia="lv-LV"/>
              </w:rPr>
              <w:t>25671923</w:t>
            </w:r>
          </w:p>
        </w:tc>
        <w:tc>
          <w:tcPr>
            <w:tcW w:w="1309" w:type="dxa"/>
          </w:tcPr>
          <w:p w:rsidR="00503A59" w:rsidRPr="006972F8" w:rsidRDefault="00503A59" w:rsidP="00503A59">
            <w:pPr>
              <w:autoSpaceDE w:val="0"/>
              <w:autoSpaceDN w:val="0"/>
              <w:adjustRightInd w:val="0"/>
              <w:jc w:val="center"/>
              <w:rPr>
                <w:sz w:val="20"/>
                <w:szCs w:val="20"/>
              </w:rPr>
            </w:pPr>
            <w:r>
              <w:rPr>
                <w:sz w:val="20"/>
                <w:szCs w:val="20"/>
                <w:lang w:eastAsia="lv-LV"/>
              </w:rPr>
              <w:t>Plastmasas iepakojums</w:t>
            </w:r>
          </w:p>
        </w:tc>
        <w:tc>
          <w:tcPr>
            <w:tcW w:w="1496" w:type="dxa"/>
          </w:tcPr>
          <w:p w:rsidR="00503A59" w:rsidRPr="006972F8" w:rsidRDefault="00503A59" w:rsidP="00503A59">
            <w:pPr>
              <w:jc w:val="center"/>
              <w:rPr>
                <w:sz w:val="20"/>
                <w:szCs w:val="20"/>
              </w:rPr>
            </w:pPr>
            <w:r>
              <w:rPr>
                <w:sz w:val="20"/>
                <w:szCs w:val="20"/>
                <w:lang w:eastAsia="lv-LV"/>
              </w:rPr>
              <w:t>150102</w:t>
            </w:r>
          </w:p>
        </w:tc>
        <w:tc>
          <w:tcPr>
            <w:tcW w:w="2421" w:type="dxa"/>
          </w:tcPr>
          <w:p w:rsidR="00503A59" w:rsidRPr="006972F8" w:rsidRDefault="00503A59" w:rsidP="00503A59">
            <w:pPr>
              <w:jc w:val="center"/>
              <w:rPr>
                <w:sz w:val="20"/>
                <w:szCs w:val="20"/>
              </w:rPr>
            </w:pPr>
            <w:r>
              <w:rPr>
                <w:sz w:val="20"/>
                <w:szCs w:val="20"/>
              </w:rPr>
              <w:t>120</w:t>
            </w:r>
          </w:p>
        </w:tc>
      </w:tr>
      <w:tr w:rsidR="00981A48" w:rsidRPr="006972F8" w:rsidTr="00573406">
        <w:trPr>
          <w:jc w:val="center"/>
        </w:trPr>
        <w:tc>
          <w:tcPr>
            <w:tcW w:w="924" w:type="dxa"/>
          </w:tcPr>
          <w:p w:rsidR="00981A48" w:rsidRDefault="00981A48" w:rsidP="00981A48">
            <w:pPr>
              <w:jc w:val="center"/>
              <w:rPr>
                <w:sz w:val="20"/>
                <w:szCs w:val="20"/>
              </w:rPr>
            </w:pPr>
            <w:r>
              <w:rPr>
                <w:sz w:val="20"/>
                <w:szCs w:val="20"/>
              </w:rPr>
              <w:t>5.</w:t>
            </w:r>
          </w:p>
        </w:tc>
        <w:tc>
          <w:tcPr>
            <w:tcW w:w="1955" w:type="dxa"/>
          </w:tcPr>
          <w:p w:rsidR="00981A48" w:rsidRPr="006972F8" w:rsidRDefault="00981A48" w:rsidP="00981A48">
            <w:pPr>
              <w:jc w:val="center"/>
              <w:rPr>
                <w:sz w:val="20"/>
                <w:szCs w:val="20"/>
              </w:rPr>
            </w:pPr>
            <w:r w:rsidRPr="006972F8">
              <w:rPr>
                <w:sz w:val="20"/>
                <w:szCs w:val="20"/>
              </w:rPr>
              <w:t>SIA „</w:t>
            </w:r>
            <w:proofErr w:type="spellStart"/>
            <w:r w:rsidRPr="006972F8">
              <w:rPr>
                <w:sz w:val="20"/>
                <w:szCs w:val="20"/>
              </w:rPr>
              <w:t>Galangal</w:t>
            </w:r>
            <w:proofErr w:type="spellEnd"/>
            <w:r w:rsidRPr="006972F8">
              <w:rPr>
                <w:sz w:val="20"/>
                <w:szCs w:val="20"/>
              </w:rPr>
              <w:t>”,</w:t>
            </w:r>
          </w:p>
          <w:p w:rsidR="00981A48" w:rsidRPr="006972F8" w:rsidRDefault="00981A48" w:rsidP="00981A48">
            <w:pPr>
              <w:jc w:val="center"/>
              <w:rPr>
                <w:sz w:val="20"/>
                <w:szCs w:val="20"/>
              </w:rPr>
            </w:pPr>
            <w:r w:rsidRPr="006972F8">
              <w:rPr>
                <w:sz w:val="20"/>
                <w:szCs w:val="20"/>
              </w:rPr>
              <w:t>reģ.nr.40103828133</w:t>
            </w:r>
          </w:p>
        </w:tc>
        <w:tc>
          <w:tcPr>
            <w:tcW w:w="1246" w:type="dxa"/>
          </w:tcPr>
          <w:p w:rsidR="00981A48" w:rsidRPr="006972F8" w:rsidRDefault="00981A48" w:rsidP="00981A48">
            <w:pPr>
              <w:jc w:val="center"/>
              <w:rPr>
                <w:sz w:val="20"/>
                <w:szCs w:val="20"/>
              </w:rPr>
            </w:pPr>
            <w:r w:rsidRPr="006972F8">
              <w:rPr>
                <w:sz w:val="20"/>
                <w:szCs w:val="20"/>
              </w:rPr>
              <w:t>“Priedītes”</w:t>
            </w:r>
            <w:r>
              <w:rPr>
                <w:sz w:val="20"/>
                <w:szCs w:val="20"/>
              </w:rPr>
              <w:t>,</w:t>
            </w:r>
          </w:p>
          <w:p w:rsidR="00981A48" w:rsidRPr="006972F8" w:rsidRDefault="00981A48" w:rsidP="00981A48">
            <w:pPr>
              <w:jc w:val="center"/>
              <w:rPr>
                <w:sz w:val="20"/>
                <w:szCs w:val="20"/>
              </w:rPr>
            </w:pPr>
            <w:r w:rsidRPr="006972F8">
              <w:rPr>
                <w:sz w:val="20"/>
                <w:szCs w:val="20"/>
              </w:rPr>
              <w:t>Cēres pagastā,</w:t>
            </w:r>
          </w:p>
          <w:p w:rsidR="00981A48" w:rsidRPr="006972F8" w:rsidRDefault="00981A48" w:rsidP="00981A48">
            <w:pPr>
              <w:jc w:val="center"/>
              <w:rPr>
                <w:sz w:val="20"/>
                <w:szCs w:val="20"/>
              </w:rPr>
            </w:pPr>
            <w:r w:rsidRPr="006972F8">
              <w:rPr>
                <w:sz w:val="20"/>
                <w:szCs w:val="20"/>
              </w:rPr>
              <w:t>Kandavas novadā</w:t>
            </w:r>
          </w:p>
        </w:tc>
        <w:tc>
          <w:tcPr>
            <w:tcW w:w="1032" w:type="dxa"/>
          </w:tcPr>
          <w:p w:rsidR="00981A48" w:rsidRPr="006972F8" w:rsidRDefault="00981A48" w:rsidP="00981A48">
            <w:pPr>
              <w:jc w:val="center"/>
              <w:rPr>
                <w:sz w:val="20"/>
                <w:szCs w:val="20"/>
              </w:rPr>
            </w:pPr>
            <w:r w:rsidRPr="006972F8">
              <w:rPr>
                <w:sz w:val="20"/>
                <w:szCs w:val="20"/>
              </w:rPr>
              <w:t>+371</w:t>
            </w:r>
          </w:p>
          <w:p w:rsidR="00981A48" w:rsidRPr="006972F8" w:rsidRDefault="00981A48" w:rsidP="00981A48">
            <w:pPr>
              <w:jc w:val="center"/>
              <w:rPr>
                <w:sz w:val="20"/>
                <w:szCs w:val="20"/>
              </w:rPr>
            </w:pPr>
            <w:r w:rsidRPr="006972F8">
              <w:rPr>
                <w:sz w:val="20"/>
                <w:szCs w:val="20"/>
              </w:rPr>
              <w:t>25671923</w:t>
            </w:r>
          </w:p>
        </w:tc>
        <w:tc>
          <w:tcPr>
            <w:tcW w:w="1949" w:type="dxa"/>
          </w:tcPr>
          <w:p w:rsidR="00981A48" w:rsidRDefault="00981A48" w:rsidP="00573406">
            <w:pPr>
              <w:autoSpaceDE w:val="0"/>
              <w:autoSpaceDN w:val="0"/>
              <w:adjustRightInd w:val="0"/>
              <w:jc w:val="center"/>
              <w:rPr>
                <w:rFonts w:ascii="TimesNewRomanPSMT" w:hAnsi="TimesNewRomanPSMT" w:cs="TimesNewRomanPSMT"/>
                <w:sz w:val="20"/>
                <w:szCs w:val="20"/>
                <w:lang w:eastAsia="lv-LV"/>
              </w:rPr>
            </w:pPr>
            <w:r>
              <w:rPr>
                <w:rFonts w:ascii="TimesNewRomanPSMT" w:hAnsi="TimesNewRomanPSMT" w:cs="TimesNewRomanPSMT"/>
                <w:sz w:val="20"/>
                <w:szCs w:val="20"/>
                <w:lang w:eastAsia="lv-LV"/>
              </w:rPr>
              <w:t>SIA „</w:t>
            </w:r>
            <w:proofErr w:type="spellStart"/>
            <w:r>
              <w:rPr>
                <w:rFonts w:ascii="TimesNewRomanPSMT" w:hAnsi="TimesNewRomanPSMT" w:cs="TimesNewRomanPSMT"/>
                <w:sz w:val="20"/>
                <w:szCs w:val="20"/>
                <w:lang w:eastAsia="lv-LV"/>
              </w:rPr>
              <w:t>Viduskurzemes</w:t>
            </w:r>
            <w:proofErr w:type="spellEnd"/>
          </w:p>
          <w:p w:rsidR="00981A48" w:rsidRDefault="00981A48" w:rsidP="00573406">
            <w:pPr>
              <w:autoSpaceDE w:val="0"/>
              <w:autoSpaceDN w:val="0"/>
              <w:adjustRightInd w:val="0"/>
              <w:jc w:val="center"/>
              <w:rPr>
                <w:sz w:val="20"/>
                <w:szCs w:val="20"/>
                <w:lang w:eastAsia="lv-LV"/>
              </w:rPr>
            </w:pPr>
            <w:r>
              <w:rPr>
                <w:sz w:val="20"/>
                <w:szCs w:val="20"/>
                <w:lang w:eastAsia="lv-LV"/>
              </w:rPr>
              <w:t>atkritumu</w:t>
            </w:r>
          </w:p>
          <w:p w:rsidR="00981A48" w:rsidRDefault="00981A48" w:rsidP="00573406">
            <w:pPr>
              <w:autoSpaceDE w:val="0"/>
              <w:autoSpaceDN w:val="0"/>
              <w:adjustRightInd w:val="0"/>
              <w:jc w:val="center"/>
              <w:rPr>
                <w:rFonts w:ascii="TimesNewRomanPSMT" w:hAnsi="TimesNewRomanPSMT" w:cs="TimesNewRomanPSMT"/>
                <w:sz w:val="20"/>
                <w:szCs w:val="20"/>
                <w:lang w:eastAsia="lv-LV"/>
              </w:rPr>
            </w:pPr>
            <w:r>
              <w:rPr>
                <w:rFonts w:ascii="TimesNewRomanPSMT" w:hAnsi="TimesNewRomanPSMT" w:cs="TimesNewRomanPSMT"/>
                <w:sz w:val="20"/>
                <w:szCs w:val="20"/>
                <w:lang w:eastAsia="lv-LV"/>
              </w:rPr>
              <w:t>apsaimniekošanas</w:t>
            </w:r>
          </w:p>
          <w:p w:rsidR="00981A48" w:rsidRDefault="00981A48" w:rsidP="00573406">
            <w:pPr>
              <w:autoSpaceDE w:val="0"/>
              <w:autoSpaceDN w:val="0"/>
              <w:adjustRightInd w:val="0"/>
              <w:jc w:val="center"/>
              <w:rPr>
                <w:rFonts w:ascii="TimesNewRomanPSMT" w:hAnsi="TimesNewRomanPSMT" w:cs="TimesNewRomanPSMT"/>
                <w:sz w:val="20"/>
                <w:szCs w:val="20"/>
                <w:lang w:eastAsia="lv-LV"/>
              </w:rPr>
            </w:pPr>
            <w:r>
              <w:rPr>
                <w:sz w:val="20"/>
                <w:szCs w:val="20"/>
                <w:lang w:eastAsia="lv-LV"/>
              </w:rPr>
              <w:t>org</w:t>
            </w:r>
            <w:r>
              <w:rPr>
                <w:rFonts w:ascii="TimesNewRomanPSMT" w:hAnsi="TimesNewRomanPSMT" w:cs="TimesNewRomanPSMT"/>
                <w:sz w:val="20"/>
                <w:szCs w:val="20"/>
                <w:lang w:eastAsia="lv-LV"/>
              </w:rPr>
              <w:t>anizācija”,</w:t>
            </w:r>
          </w:p>
          <w:p w:rsidR="00981A48" w:rsidRPr="006972F8" w:rsidRDefault="00981A48" w:rsidP="00573406">
            <w:pPr>
              <w:jc w:val="center"/>
              <w:rPr>
                <w:sz w:val="20"/>
                <w:szCs w:val="20"/>
              </w:rPr>
            </w:pPr>
            <w:r>
              <w:rPr>
                <w:rFonts w:ascii="TimesNewRomanPSMT" w:hAnsi="TimesNewRomanPSMT" w:cs="TimesNewRomanPSMT"/>
                <w:sz w:val="20"/>
                <w:szCs w:val="20"/>
                <w:lang w:eastAsia="lv-LV"/>
              </w:rPr>
              <w:t>reģ.nr.58503015521</w:t>
            </w:r>
          </w:p>
        </w:tc>
        <w:tc>
          <w:tcPr>
            <w:tcW w:w="1253" w:type="dxa"/>
          </w:tcPr>
          <w:p w:rsidR="00981A48" w:rsidRDefault="00981A48" w:rsidP="00573406">
            <w:pPr>
              <w:autoSpaceDE w:val="0"/>
              <w:autoSpaceDN w:val="0"/>
              <w:adjustRightInd w:val="0"/>
              <w:jc w:val="center"/>
              <w:rPr>
                <w:sz w:val="20"/>
                <w:szCs w:val="20"/>
                <w:lang w:eastAsia="lv-LV"/>
              </w:rPr>
            </w:pPr>
            <w:proofErr w:type="spellStart"/>
            <w:r>
              <w:rPr>
                <w:sz w:val="20"/>
                <w:szCs w:val="20"/>
                <w:lang w:eastAsia="lv-LV"/>
              </w:rPr>
              <w:t>Vibsteri</w:t>
            </w:r>
            <w:proofErr w:type="spellEnd"/>
            <w:r>
              <w:rPr>
                <w:sz w:val="20"/>
                <w:szCs w:val="20"/>
                <w:lang w:eastAsia="lv-LV"/>
              </w:rPr>
              <w:t>, Remtes</w:t>
            </w:r>
          </w:p>
          <w:p w:rsidR="00981A48" w:rsidRPr="006972F8" w:rsidRDefault="00981A48" w:rsidP="00573406">
            <w:pPr>
              <w:autoSpaceDE w:val="0"/>
              <w:autoSpaceDN w:val="0"/>
              <w:adjustRightInd w:val="0"/>
              <w:jc w:val="center"/>
              <w:rPr>
                <w:sz w:val="20"/>
                <w:szCs w:val="20"/>
              </w:rPr>
            </w:pPr>
            <w:r>
              <w:rPr>
                <w:rFonts w:ascii="TimesNewRomanPSMT" w:hAnsi="TimesNewRomanPSMT" w:cs="TimesNewRomanPSMT"/>
                <w:sz w:val="20"/>
                <w:szCs w:val="20"/>
                <w:lang w:eastAsia="lv-LV"/>
              </w:rPr>
              <w:t xml:space="preserve">pagasts, Brocēnu </w:t>
            </w:r>
            <w:r>
              <w:rPr>
                <w:sz w:val="20"/>
                <w:szCs w:val="20"/>
                <w:lang w:eastAsia="lv-LV"/>
              </w:rPr>
              <w:t>novads</w:t>
            </w:r>
          </w:p>
        </w:tc>
        <w:tc>
          <w:tcPr>
            <w:tcW w:w="1099" w:type="dxa"/>
          </w:tcPr>
          <w:p w:rsidR="00981A48" w:rsidRDefault="00981A48" w:rsidP="00981A48">
            <w:pPr>
              <w:autoSpaceDE w:val="0"/>
              <w:autoSpaceDN w:val="0"/>
              <w:adjustRightInd w:val="0"/>
              <w:jc w:val="center"/>
              <w:rPr>
                <w:sz w:val="20"/>
                <w:szCs w:val="20"/>
                <w:lang w:eastAsia="lv-LV"/>
              </w:rPr>
            </w:pPr>
            <w:r>
              <w:rPr>
                <w:sz w:val="20"/>
                <w:szCs w:val="20"/>
                <w:lang w:eastAsia="lv-LV"/>
              </w:rPr>
              <w:t>+371</w:t>
            </w:r>
          </w:p>
          <w:p w:rsidR="00981A48" w:rsidRPr="006972F8" w:rsidRDefault="00981A48" w:rsidP="00981A48">
            <w:pPr>
              <w:jc w:val="center"/>
              <w:rPr>
                <w:sz w:val="20"/>
                <w:szCs w:val="20"/>
              </w:rPr>
            </w:pPr>
            <w:r>
              <w:rPr>
                <w:sz w:val="20"/>
                <w:szCs w:val="20"/>
                <w:lang w:eastAsia="lv-LV"/>
              </w:rPr>
              <w:t>63864244</w:t>
            </w:r>
          </w:p>
        </w:tc>
        <w:tc>
          <w:tcPr>
            <w:tcW w:w="1309" w:type="dxa"/>
          </w:tcPr>
          <w:p w:rsidR="00981A48" w:rsidRPr="006972F8" w:rsidRDefault="00981A48" w:rsidP="00981A48">
            <w:pPr>
              <w:jc w:val="center"/>
              <w:rPr>
                <w:sz w:val="20"/>
                <w:szCs w:val="20"/>
              </w:rPr>
            </w:pPr>
            <w:r>
              <w:rPr>
                <w:sz w:val="20"/>
                <w:szCs w:val="20"/>
                <w:lang w:eastAsia="lv-LV"/>
              </w:rPr>
              <w:t>Plastmasa</w:t>
            </w:r>
          </w:p>
        </w:tc>
        <w:tc>
          <w:tcPr>
            <w:tcW w:w="1496" w:type="dxa"/>
          </w:tcPr>
          <w:p w:rsidR="00981A48" w:rsidRPr="006972F8" w:rsidRDefault="00981A48" w:rsidP="00981A48">
            <w:pPr>
              <w:jc w:val="center"/>
              <w:rPr>
                <w:sz w:val="20"/>
                <w:szCs w:val="20"/>
              </w:rPr>
            </w:pPr>
            <w:r>
              <w:rPr>
                <w:sz w:val="20"/>
                <w:szCs w:val="20"/>
              </w:rPr>
              <w:t>200139</w:t>
            </w:r>
          </w:p>
        </w:tc>
        <w:tc>
          <w:tcPr>
            <w:tcW w:w="2421" w:type="dxa"/>
          </w:tcPr>
          <w:p w:rsidR="00981A48" w:rsidRPr="006972F8" w:rsidRDefault="00981A48" w:rsidP="00981A48">
            <w:pPr>
              <w:jc w:val="center"/>
              <w:rPr>
                <w:sz w:val="20"/>
                <w:szCs w:val="20"/>
              </w:rPr>
            </w:pPr>
            <w:r>
              <w:rPr>
                <w:sz w:val="20"/>
                <w:szCs w:val="20"/>
              </w:rPr>
              <w:t>50</w:t>
            </w:r>
          </w:p>
        </w:tc>
      </w:tr>
      <w:tr w:rsidR="00981A48" w:rsidRPr="006972F8" w:rsidTr="00573406">
        <w:trPr>
          <w:jc w:val="center"/>
        </w:trPr>
        <w:tc>
          <w:tcPr>
            <w:tcW w:w="924" w:type="dxa"/>
          </w:tcPr>
          <w:p w:rsidR="00981A48" w:rsidRDefault="00573406" w:rsidP="00981A48">
            <w:pPr>
              <w:jc w:val="center"/>
              <w:rPr>
                <w:sz w:val="20"/>
                <w:szCs w:val="20"/>
              </w:rPr>
            </w:pPr>
            <w:r>
              <w:rPr>
                <w:sz w:val="20"/>
                <w:szCs w:val="20"/>
              </w:rPr>
              <w:t>6.</w:t>
            </w:r>
          </w:p>
        </w:tc>
        <w:tc>
          <w:tcPr>
            <w:tcW w:w="1955" w:type="dxa"/>
          </w:tcPr>
          <w:p w:rsidR="00573406" w:rsidRDefault="00573406" w:rsidP="00573406">
            <w:pPr>
              <w:autoSpaceDE w:val="0"/>
              <w:autoSpaceDN w:val="0"/>
              <w:adjustRightInd w:val="0"/>
              <w:rPr>
                <w:rFonts w:ascii="TimesNewRomanPSMT" w:hAnsi="TimesNewRomanPSMT" w:cs="TimesNewRomanPSMT"/>
                <w:sz w:val="20"/>
                <w:szCs w:val="20"/>
                <w:lang w:eastAsia="lv-LV"/>
              </w:rPr>
            </w:pPr>
            <w:r>
              <w:rPr>
                <w:rFonts w:ascii="TimesNewRomanPSMT" w:hAnsi="TimesNewRomanPSMT" w:cs="TimesNewRomanPSMT"/>
                <w:sz w:val="20"/>
                <w:szCs w:val="20"/>
                <w:lang w:eastAsia="lv-LV"/>
              </w:rPr>
              <w:t>SIA „</w:t>
            </w:r>
            <w:proofErr w:type="spellStart"/>
            <w:r>
              <w:rPr>
                <w:rFonts w:ascii="TimesNewRomanPSMT" w:hAnsi="TimesNewRomanPSMT" w:cs="TimesNewRomanPSMT"/>
                <w:sz w:val="20"/>
                <w:szCs w:val="20"/>
                <w:lang w:eastAsia="lv-LV"/>
              </w:rPr>
              <w:t>Galangal</w:t>
            </w:r>
            <w:proofErr w:type="spellEnd"/>
            <w:r>
              <w:rPr>
                <w:rFonts w:ascii="TimesNewRomanPSMT" w:hAnsi="TimesNewRomanPSMT" w:cs="TimesNewRomanPSMT"/>
                <w:sz w:val="20"/>
                <w:szCs w:val="20"/>
                <w:lang w:eastAsia="lv-LV"/>
              </w:rPr>
              <w:t>”,</w:t>
            </w:r>
          </w:p>
          <w:p w:rsidR="00981A48" w:rsidRPr="006972F8" w:rsidRDefault="00573406" w:rsidP="00573406">
            <w:pPr>
              <w:jc w:val="center"/>
              <w:rPr>
                <w:sz w:val="20"/>
                <w:szCs w:val="20"/>
              </w:rPr>
            </w:pPr>
            <w:r>
              <w:rPr>
                <w:rFonts w:ascii="TimesNewRomanPSMT" w:hAnsi="TimesNewRomanPSMT" w:cs="TimesNewRomanPSMT"/>
                <w:sz w:val="20"/>
                <w:szCs w:val="20"/>
                <w:lang w:eastAsia="lv-LV"/>
              </w:rPr>
              <w:t>reģ.nr.40103828133</w:t>
            </w:r>
          </w:p>
        </w:tc>
        <w:tc>
          <w:tcPr>
            <w:tcW w:w="1246" w:type="dxa"/>
          </w:tcPr>
          <w:p w:rsidR="00573406" w:rsidRDefault="00573406" w:rsidP="00573406">
            <w:pPr>
              <w:autoSpaceDE w:val="0"/>
              <w:autoSpaceDN w:val="0"/>
              <w:adjustRightInd w:val="0"/>
              <w:jc w:val="center"/>
              <w:rPr>
                <w:rFonts w:ascii="TimesNewRomanPSMT" w:hAnsi="TimesNewRomanPSMT" w:cs="TimesNewRomanPSMT"/>
                <w:sz w:val="20"/>
                <w:szCs w:val="20"/>
                <w:lang w:eastAsia="lv-LV"/>
              </w:rPr>
            </w:pPr>
            <w:proofErr w:type="spellStart"/>
            <w:r>
              <w:rPr>
                <w:rFonts w:ascii="TimesNewRomanPSMT" w:hAnsi="TimesNewRomanPSMT" w:cs="TimesNewRomanPSMT"/>
                <w:sz w:val="20"/>
                <w:szCs w:val="20"/>
                <w:lang w:eastAsia="lv-LV"/>
              </w:rPr>
              <w:t>Remonthalle</w:t>
            </w:r>
            <w:proofErr w:type="spellEnd"/>
            <w:r>
              <w:rPr>
                <w:rFonts w:ascii="TimesNewRomanPSMT" w:hAnsi="TimesNewRomanPSMT" w:cs="TimesNewRomanPSMT"/>
                <w:sz w:val="20"/>
                <w:szCs w:val="20"/>
                <w:lang w:eastAsia="lv-LV"/>
              </w:rPr>
              <w:t xml:space="preserve"> 2, Sējas</w:t>
            </w:r>
          </w:p>
          <w:p w:rsidR="00981A48" w:rsidRPr="006972F8" w:rsidRDefault="00573406" w:rsidP="00573406">
            <w:pPr>
              <w:jc w:val="center"/>
              <w:rPr>
                <w:sz w:val="20"/>
                <w:szCs w:val="20"/>
              </w:rPr>
            </w:pPr>
            <w:r>
              <w:rPr>
                <w:sz w:val="20"/>
                <w:szCs w:val="20"/>
                <w:lang w:eastAsia="lv-LV"/>
              </w:rPr>
              <w:t>novads</w:t>
            </w:r>
          </w:p>
        </w:tc>
        <w:tc>
          <w:tcPr>
            <w:tcW w:w="1032" w:type="dxa"/>
          </w:tcPr>
          <w:p w:rsidR="00573406" w:rsidRPr="006972F8" w:rsidRDefault="00573406" w:rsidP="00573406">
            <w:pPr>
              <w:jc w:val="center"/>
              <w:rPr>
                <w:sz w:val="20"/>
                <w:szCs w:val="20"/>
              </w:rPr>
            </w:pPr>
            <w:r w:rsidRPr="006972F8">
              <w:rPr>
                <w:sz w:val="20"/>
                <w:szCs w:val="20"/>
              </w:rPr>
              <w:t>+371</w:t>
            </w:r>
          </w:p>
          <w:p w:rsidR="00981A48" w:rsidRPr="006972F8" w:rsidRDefault="00573406" w:rsidP="00573406">
            <w:pPr>
              <w:jc w:val="center"/>
              <w:rPr>
                <w:sz w:val="20"/>
                <w:szCs w:val="20"/>
              </w:rPr>
            </w:pPr>
            <w:r w:rsidRPr="006972F8">
              <w:rPr>
                <w:sz w:val="20"/>
                <w:szCs w:val="20"/>
              </w:rPr>
              <w:t>25671923</w:t>
            </w:r>
          </w:p>
        </w:tc>
        <w:tc>
          <w:tcPr>
            <w:tcW w:w="1949" w:type="dxa"/>
          </w:tcPr>
          <w:p w:rsidR="00B90B59" w:rsidRDefault="00B90B59" w:rsidP="00B90B59">
            <w:pPr>
              <w:autoSpaceDE w:val="0"/>
              <w:autoSpaceDN w:val="0"/>
              <w:adjustRightInd w:val="0"/>
              <w:rPr>
                <w:rFonts w:ascii="TimesNewRomanPSMT" w:hAnsi="TimesNewRomanPSMT" w:cs="TimesNewRomanPSMT"/>
                <w:sz w:val="20"/>
                <w:szCs w:val="20"/>
                <w:lang w:eastAsia="lv-LV"/>
              </w:rPr>
            </w:pPr>
            <w:r>
              <w:rPr>
                <w:rFonts w:ascii="TimesNewRomanPSMT" w:hAnsi="TimesNewRomanPSMT" w:cs="TimesNewRomanPSMT"/>
                <w:sz w:val="20"/>
                <w:szCs w:val="20"/>
                <w:lang w:eastAsia="lv-LV"/>
              </w:rPr>
              <w:t>SIA „</w:t>
            </w:r>
            <w:proofErr w:type="spellStart"/>
            <w:r>
              <w:rPr>
                <w:rFonts w:ascii="TimesNewRomanPSMT" w:hAnsi="TimesNewRomanPSMT" w:cs="TimesNewRomanPSMT"/>
                <w:sz w:val="20"/>
                <w:szCs w:val="20"/>
                <w:lang w:eastAsia="lv-LV"/>
              </w:rPr>
              <w:t>Why</w:t>
            </w:r>
            <w:proofErr w:type="spellEnd"/>
            <w:r>
              <w:rPr>
                <w:rFonts w:ascii="TimesNewRomanPSMT" w:hAnsi="TimesNewRomanPSMT" w:cs="TimesNewRomanPSMT"/>
                <w:sz w:val="20"/>
                <w:szCs w:val="20"/>
                <w:lang w:eastAsia="lv-LV"/>
              </w:rPr>
              <w:t xml:space="preserve"> </w:t>
            </w:r>
            <w:proofErr w:type="spellStart"/>
            <w:r>
              <w:rPr>
                <w:rFonts w:ascii="TimesNewRomanPSMT" w:hAnsi="TimesNewRomanPSMT" w:cs="TimesNewRomanPSMT"/>
                <w:sz w:val="20"/>
                <w:szCs w:val="20"/>
                <w:lang w:eastAsia="lv-LV"/>
              </w:rPr>
              <w:t>Recycle</w:t>
            </w:r>
            <w:proofErr w:type="spellEnd"/>
            <w:r>
              <w:rPr>
                <w:rFonts w:ascii="TimesNewRomanPSMT" w:hAnsi="TimesNewRomanPSMT" w:cs="TimesNewRomanPSMT"/>
                <w:sz w:val="20"/>
                <w:szCs w:val="20"/>
                <w:lang w:eastAsia="lv-LV"/>
              </w:rPr>
              <w:t>”,</w:t>
            </w:r>
          </w:p>
          <w:p w:rsidR="00981A48" w:rsidRPr="006972F8" w:rsidRDefault="00B90B59" w:rsidP="00B90B59">
            <w:pPr>
              <w:jc w:val="center"/>
              <w:rPr>
                <w:sz w:val="20"/>
                <w:szCs w:val="20"/>
              </w:rPr>
            </w:pPr>
            <w:r>
              <w:rPr>
                <w:sz w:val="20"/>
                <w:szCs w:val="20"/>
                <w:lang w:eastAsia="lv-LV"/>
              </w:rPr>
              <w:t>r</w:t>
            </w:r>
            <w:r>
              <w:rPr>
                <w:rFonts w:ascii="TimesNewRomanPSMT" w:hAnsi="TimesNewRomanPSMT" w:cs="TimesNewRomanPSMT"/>
                <w:sz w:val="20"/>
                <w:szCs w:val="20"/>
                <w:lang w:eastAsia="lv-LV"/>
              </w:rPr>
              <w:t>eģ.nr. 43603083419</w:t>
            </w:r>
          </w:p>
        </w:tc>
        <w:tc>
          <w:tcPr>
            <w:tcW w:w="1253" w:type="dxa"/>
          </w:tcPr>
          <w:p w:rsidR="00B90B59" w:rsidRDefault="00B90B59" w:rsidP="00B90B59">
            <w:pPr>
              <w:autoSpaceDE w:val="0"/>
              <w:autoSpaceDN w:val="0"/>
              <w:adjustRightInd w:val="0"/>
              <w:jc w:val="center"/>
              <w:rPr>
                <w:rFonts w:ascii="TimesNewRomanPSMT" w:hAnsi="TimesNewRomanPSMT" w:cs="TimesNewRomanPSMT"/>
                <w:sz w:val="20"/>
                <w:szCs w:val="20"/>
                <w:lang w:eastAsia="lv-LV"/>
              </w:rPr>
            </w:pPr>
            <w:proofErr w:type="spellStart"/>
            <w:r>
              <w:rPr>
                <w:rFonts w:ascii="TimesNewRomanPSMT" w:hAnsi="TimesNewRomanPSMT" w:cs="TimesNewRomanPSMT"/>
                <w:sz w:val="20"/>
                <w:szCs w:val="20"/>
                <w:lang w:eastAsia="lv-LV"/>
              </w:rPr>
              <w:t>Prohorova</w:t>
            </w:r>
            <w:proofErr w:type="spellEnd"/>
            <w:r>
              <w:rPr>
                <w:rFonts w:ascii="TimesNewRomanPSMT" w:hAnsi="TimesNewRomanPSMT" w:cs="TimesNewRomanPSMT"/>
                <w:sz w:val="20"/>
                <w:szCs w:val="20"/>
                <w:lang w:eastAsia="lv-LV"/>
              </w:rPr>
              <w:t xml:space="preserve"> ielā 1,</w:t>
            </w:r>
          </w:p>
          <w:p w:rsidR="00981A48" w:rsidRPr="006972F8" w:rsidRDefault="00B90B59" w:rsidP="00B90B59">
            <w:pPr>
              <w:jc w:val="center"/>
              <w:rPr>
                <w:sz w:val="20"/>
                <w:szCs w:val="20"/>
              </w:rPr>
            </w:pPr>
            <w:r>
              <w:rPr>
                <w:sz w:val="20"/>
                <w:szCs w:val="20"/>
                <w:lang w:eastAsia="lv-LV"/>
              </w:rPr>
              <w:t>Jelgava</w:t>
            </w:r>
          </w:p>
        </w:tc>
        <w:tc>
          <w:tcPr>
            <w:tcW w:w="1099" w:type="dxa"/>
          </w:tcPr>
          <w:p w:rsidR="00B90B59" w:rsidRDefault="00B90B59" w:rsidP="00B90B59">
            <w:pPr>
              <w:autoSpaceDE w:val="0"/>
              <w:autoSpaceDN w:val="0"/>
              <w:adjustRightInd w:val="0"/>
              <w:rPr>
                <w:sz w:val="20"/>
                <w:szCs w:val="20"/>
                <w:lang w:eastAsia="lv-LV"/>
              </w:rPr>
            </w:pPr>
            <w:r>
              <w:rPr>
                <w:sz w:val="20"/>
                <w:szCs w:val="20"/>
                <w:lang w:eastAsia="lv-LV"/>
              </w:rPr>
              <w:t>26533866,</w:t>
            </w:r>
          </w:p>
          <w:p w:rsidR="00981A48" w:rsidRPr="006972F8" w:rsidRDefault="00B90B59" w:rsidP="00B90B59">
            <w:pPr>
              <w:jc w:val="center"/>
              <w:rPr>
                <w:sz w:val="20"/>
                <w:szCs w:val="20"/>
              </w:rPr>
            </w:pPr>
            <w:r>
              <w:rPr>
                <w:sz w:val="20"/>
                <w:szCs w:val="20"/>
                <w:lang w:eastAsia="lv-LV"/>
              </w:rPr>
              <w:t>26497109</w:t>
            </w:r>
          </w:p>
        </w:tc>
        <w:tc>
          <w:tcPr>
            <w:tcW w:w="1309" w:type="dxa"/>
          </w:tcPr>
          <w:p w:rsidR="00B90B59" w:rsidRDefault="00B90B59" w:rsidP="00B90B59">
            <w:pPr>
              <w:autoSpaceDE w:val="0"/>
              <w:autoSpaceDN w:val="0"/>
              <w:adjustRightInd w:val="0"/>
              <w:rPr>
                <w:sz w:val="20"/>
                <w:szCs w:val="20"/>
                <w:lang w:eastAsia="lv-LV"/>
              </w:rPr>
            </w:pPr>
            <w:r>
              <w:rPr>
                <w:sz w:val="20"/>
                <w:szCs w:val="20"/>
                <w:lang w:eastAsia="lv-LV"/>
              </w:rPr>
              <w:t>Plastmasas</w:t>
            </w:r>
          </w:p>
          <w:p w:rsidR="00981A48" w:rsidRPr="006972F8" w:rsidRDefault="00B90B59" w:rsidP="00B90B59">
            <w:pPr>
              <w:rPr>
                <w:sz w:val="20"/>
                <w:szCs w:val="20"/>
              </w:rPr>
            </w:pPr>
            <w:r>
              <w:rPr>
                <w:sz w:val="20"/>
                <w:szCs w:val="20"/>
                <w:lang w:eastAsia="lv-LV"/>
              </w:rPr>
              <w:t>iepakojums</w:t>
            </w:r>
          </w:p>
        </w:tc>
        <w:tc>
          <w:tcPr>
            <w:tcW w:w="1496" w:type="dxa"/>
          </w:tcPr>
          <w:p w:rsidR="00981A48" w:rsidRPr="006972F8" w:rsidRDefault="00B90B59" w:rsidP="00981A48">
            <w:pPr>
              <w:jc w:val="center"/>
              <w:rPr>
                <w:sz w:val="20"/>
                <w:szCs w:val="20"/>
              </w:rPr>
            </w:pPr>
            <w:r>
              <w:rPr>
                <w:sz w:val="20"/>
                <w:szCs w:val="20"/>
                <w:lang w:eastAsia="lv-LV"/>
              </w:rPr>
              <w:t>150102</w:t>
            </w:r>
          </w:p>
        </w:tc>
        <w:tc>
          <w:tcPr>
            <w:tcW w:w="2421" w:type="dxa"/>
          </w:tcPr>
          <w:p w:rsidR="00981A48" w:rsidRPr="006972F8" w:rsidRDefault="00B90B59" w:rsidP="00981A48">
            <w:pPr>
              <w:jc w:val="center"/>
              <w:rPr>
                <w:sz w:val="20"/>
                <w:szCs w:val="20"/>
              </w:rPr>
            </w:pPr>
            <w:r>
              <w:rPr>
                <w:sz w:val="20"/>
                <w:szCs w:val="20"/>
              </w:rPr>
              <w:t>7000</w:t>
            </w:r>
          </w:p>
        </w:tc>
      </w:tr>
      <w:tr w:rsidR="00B90B59" w:rsidRPr="006972F8" w:rsidTr="00573406">
        <w:trPr>
          <w:jc w:val="center"/>
        </w:trPr>
        <w:tc>
          <w:tcPr>
            <w:tcW w:w="924" w:type="dxa"/>
          </w:tcPr>
          <w:p w:rsidR="00B90B59" w:rsidRDefault="00B90B59" w:rsidP="00B90B59">
            <w:pPr>
              <w:jc w:val="center"/>
              <w:rPr>
                <w:sz w:val="20"/>
                <w:szCs w:val="20"/>
              </w:rPr>
            </w:pPr>
            <w:r>
              <w:rPr>
                <w:sz w:val="20"/>
                <w:szCs w:val="20"/>
              </w:rPr>
              <w:t>7.</w:t>
            </w:r>
          </w:p>
        </w:tc>
        <w:tc>
          <w:tcPr>
            <w:tcW w:w="1955" w:type="dxa"/>
          </w:tcPr>
          <w:p w:rsidR="00B90B59" w:rsidRDefault="00B90B59" w:rsidP="00B90B59">
            <w:pPr>
              <w:autoSpaceDE w:val="0"/>
              <w:autoSpaceDN w:val="0"/>
              <w:adjustRightInd w:val="0"/>
              <w:rPr>
                <w:rFonts w:ascii="TimesNewRomanPSMT" w:hAnsi="TimesNewRomanPSMT" w:cs="TimesNewRomanPSMT"/>
                <w:sz w:val="20"/>
                <w:szCs w:val="20"/>
                <w:lang w:eastAsia="lv-LV"/>
              </w:rPr>
            </w:pPr>
            <w:r>
              <w:rPr>
                <w:rFonts w:ascii="TimesNewRomanPSMT" w:hAnsi="TimesNewRomanPSMT" w:cs="TimesNewRomanPSMT"/>
                <w:sz w:val="20"/>
                <w:szCs w:val="20"/>
                <w:lang w:eastAsia="lv-LV"/>
              </w:rPr>
              <w:t>SIA „</w:t>
            </w:r>
            <w:proofErr w:type="spellStart"/>
            <w:r>
              <w:rPr>
                <w:rFonts w:ascii="TimesNewRomanPSMT" w:hAnsi="TimesNewRomanPSMT" w:cs="TimesNewRomanPSMT"/>
                <w:sz w:val="20"/>
                <w:szCs w:val="20"/>
                <w:lang w:eastAsia="lv-LV"/>
              </w:rPr>
              <w:t>Galangal</w:t>
            </w:r>
            <w:proofErr w:type="spellEnd"/>
            <w:r>
              <w:rPr>
                <w:rFonts w:ascii="TimesNewRomanPSMT" w:hAnsi="TimesNewRomanPSMT" w:cs="TimesNewRomanPSMT"/>
                <w:sz w:val="20"/>
                <w:szCs w:val="20"/>
                <w:lang w:eastAsia="lv-LV"/>
              </w:rPr>
              <w:t>”,</w:t>
            </w:r>
          </w:p>
          <w:p w:rsidR="00B90B59" w:rsidRPr="006972F8" w:rsidRDefault="00B90B59" w:rsidP="00B90B59">
            <w:pPr>
              <w:jc w:val="center"/>
              <w:rPr>
                <w:sz w:val="20"/>
                <w:szCs w:val="20"/>
              </w:rPr>
            </w:pPr>
            <w:r>
              <w:rPr>
                <w:rFonts w:ascii="TimesNewRomanPSMT" w:hAnsi="TimesNewRomanPSMT" w:cs="TimesNewRomanPSMT"/>
                <w:sz w:val="20"/>
                <w:szCs w:val="20"/>
                <w:lang w:eastAsia="lv-LV"/>
              </w:rPr>
              <w:t>reģ.nr.40103828133</w:t>
            </w:r>
          </w:p>
        </w:tc>
        <w:tc>
          <w:tcPr>
            <w:tcW w:w="1246" w:type="dxa"/>
          </w:tcPr>
          <w:p w:rsidR="00B90B59" w:rsidRDefault="00B90B59" w:rsidP="00B90B59">
            <w:pPr>
              <w:autoSpaceDE w:val="0"/>
              <w:autoSpaceDN w:val="0"/>
              <w:adjustRightInd w:val="0"/>
              <w:jc w:val="center"/>
              <w:rPr>
                <w:rFonts w:ascii="TimesNewRomanPSMT" w:hAnsi="TimesNewRomanPSMT" w:cs="TimesNewRomanPSMT"/>
                <w:sz w:val="20"/>
                <w:szCs w:val="20"/>
                <w:lang w:eastAsia="lv-LV"/>
              </w:rPr>
            </w:pPr>
            <w:proofErr w:type="spellStart"/>
            <w:r>
              <w:rPr>
                <w:rFonts w:ascii="TimesNewRomanPSMT" w:hAnsi="TimesNewRomanPSMT" w:cs="TimesNewRomanPSMT"/>
                <w:sz w:val="20"/>
                <w:szCs w:val="20"/>
                <w:lang w:eastAsia="lv-LV"/>
              </w:rPr>
              <w:t>Remonthalle</w:t>
            </w:r>
            <w:proofErr w:type="spellEnd"/>
            <w:r>
              <w:rPr>
                <w:rFonts w:ascii="TimesNewRomanPSMT" w:hAnsi="TimesNewRomanPSMT" w:cs="TimesNewRomanPSMT"/>
                <w:sz w:val="20"/>
                <w:szCs w:val="20"/>
                <w:lang w:eastAsia="lv-LV"/>
              </w:rPr>
              <w:t xml:space="preserve"> 2, Sējas</w:t>
            </w:r>
          </w:p>
          <w:p w:rsidR="00B90B59" w:rsidRPr="006972F8" w:rsidRDefault="00B90B59" w:rsidP="00B90B59">
            <w:pPr>
              <w:jc w:val="center"/>
              <w:rPr>
                <w:sz w:val="20"/>
                <w:szCs w:val="20"/>
              </w:rPr>
            </w:pPr>
            <w:r>
              <w:rPr>
                <w:sz w:val="20"/>
                <w:szCs w:val="20"/>
                <w:lang w:eastAsia="lv-LV"/>
              </w:rPr>
              <w:t>novads</w:t>
            </w:r>
          </w:p>
        </w:tc>
        <w:tc>
          <w:tcPr>
            <w:tcW w:w="1032" w:type="dxa"/>
          </w:tcPr>
          <w:p w:rsidR="00B90B59" w:rsidRPr="006972F8" w:rsidRDefault="00B90B59" w:rsidP="00B90B59">
            <w:pPr>
              <w:jc w:val="center"/>
              <w:rPr>
                <w:sz w:val="20"/>
                <w:szCs w:val="20"/>
              </w:rPr>
            </w:pPr>
            <w:r w:rsidRPr="006972F8">
              <w:rPr>
                <w:sz w:val="20"/>
                <w:szCs w:val="20"/>
              </w:rPr>
              <w:t>+371</w:t>
            </w:r>
          </w:p>
          <w:p w:rsidR="00B90B59" w:rsidRPr="006972F8" w:rsidRDefault="00B90B59" w:rsidP="00B90B59">
            <w:pPr>
              <w:jc w:val="center"/>
              <w:rPr>
                <w:sz w:val="20"/>
                <w:szCs w:val="20"/>
              </w:rPr>
            </w:pPr>
            <w:r w:rsidRPr="006972F8">
              <w:rPr>
                <w:sz w:val="20"/>
                <w:szCs w:val="20"/>
              </w:rPr>
              <w:t>25671923</w:t>
            </w:r>
          </w:p>
        </w:tc>
        <w:tc>
          <w:tcPr>
            <w:tcW w:w="1949" w:type="dxa"/>
          </w:tcPr>
          <w:p w:rsidR="00B90B59" w:rsidRPr="00834020" w:rsidRDefault="00B90B59" w:rsidP="00B90B59">
            <w:pPr>
              <w:jc w:val="center"/>
              <w:rPr>
                <w:sz w:val="20"/>
                <w:szCs w:val="20"/>
              </w:rPr>
            </w:pPr>
            <w:r w:rsidRPr="00834020">
              <w:rPr>
                <w:sz w:val="20"/>
                <w:szCs w:val="20"/>
              </w:rPr>
              <w:t>SIA „V.L.T.”,</w:t>
            </w:r>
          </w:p>
          <w:p w:rsidR="00B90B59" w:rsidRPr="006972F8" w:rsidRDefault="00B90B59" w:rsidP="00B90B59">
            <w:pPr>
              <w:jc w:val="center"/>
              <w:rPr>
                <w:sz w:val="20"/>
                <w:szCs w:val="20"/>
              </w:rPr>
            </w:pPr>
            <w:r w:rsidRPr="00834020">
              <w:rPr>
                <w:sz w:val="20"/>
                <w:szCs w:val="20"/>
              </w:rPr>
              <w:t>reģ.nr.44103002504</w:t>
            </w:r>
          </w:p>
        </w:tc>
        <w:tc>
          <w:tcPr>
            <w:tcW w:w="1253" w:type="dxa"/>
          </w:tcPr>
          <w:p w:rsidR="00B90B59" w:rsidRPr="00834020" w:rsidRDefault="00B90B59" w:rsidP="00B90B59">
            <w:pPr>
              <w:jc w:val="center"/>
              <w:rPr>
                <w:sz w:val="20"/>
                <w:szCs w:val="20"/>
              </w:rPr>
            </w:pPr>
            <w:r w:rsidRPr="00834020">
              <w:rPr>
                <w:sz w:val="20"/>
                <w:szCs w:val="20"/>
              </w:rPr>
              <w:t>Mūrmuižas iela 11a,</w:t>
            </w:r>
          </w:p>
          <w:p w:rsidR="00B90B59" w:rsidRPr="006972F8" w:rsidRDefault="00B90B59" w:rsidP="00B90B59">
            <w:pPr>
              <w:jc w:val="center"/>
              <w:rPr>
                <w:sz w:val="20"/>
                <w:szCs w:val="20"/>
              </w:rPr>
            </w:pPr>
            <w:r w:rsidRPr="00834020">
              <w:rPr>
                <w:sz w:val="20"/>
                <w:szCs w:val="20"/>
              </w:rPr>
              <w:t>Valmiera</w:t>
            </w:r>
          </w:p>
        </w:tc>
        <w:tc>
          <w:tcPr>
            <w:tcW w:w="1099" w:type="dxa"/>
          </w:tcPr>
          <w:p w:rsidR="00B90B59" w:rsidRPr="00834020" w:rsidRDefault="00B90B59" w:rsidP="00B90B59">
            <w:pPr>
              <w:jc w:val="center"/>
              <w:rPr>
                <w:sz w:val="20"/>
                <w:szCs w:val="20"/>
              </w:rPr>
            </w:pPr>
            <w:r w:rsidRPr="00834020">
              <w:rPr>
                <w:sz w:val="20"/>
                <w:szCs w:val="20"/>
              </w:rPr>
              <w:t>+371</w:t>
            </w:r>
          </w:p>
          <w:p w:rsidR="00B90B59" w:rsidRPr="006972F8" w:rsidRDefault="00B90B59" w:rsidP="00B90B59">
            <w:pPr>
              <w:jc w:val="center"/>
              <w:rPr>
                <w:sz w:val="20"/>
                <w:szCs w:val="20"/>
              </w:rPr>
            </w:pPr>
            <w:r w:rsidRPr="00834020">
              <w:rPr>
                <w:sz w:val="20"/>
                <w:szCs w:val="20"/>
              </w:rPr>
              <w:t>64222145</w:t>
            </w:r>
          </w:p>
        </w:tc>
        <w:tc>
          <w:tcPr>
            <w:tcW w:w="1309" w:type="dxa"/>
          </w:tcPr>
          <w:p w:rsidR="00B90B59" w:rsidRDefault="00B90B59" w:rsidP="00B90B59">
            <w:pPr>
              <w:autoSpaceDE w:val="0"/>
              <w:autoSpaceDN w:val="0"/>
              <w:adjustRightInd w:val="0"/>
              <w:rPr>
                <w:rFonts w:ascii="TimesNewRomanPSMT" w:hAnsi="TimesNewRomanPSMT" w:cs="TimesNewRomanPSMT"/>
                <w:sz w:val="20"/>
                <w:szCs w:val="20"/>
                <w:lang w:eastAsia="lv-LV"/>
              </w:rPr>
            </w:pPr>
            <w:r>
              <w:rPr>
                <w:rFonts w:ascii="TimesNewRomanPSMT" w:hAnsi="TimesNewRomanPSMT" w:cs="TimesNewRomanPSMT"/>
                <w:sz w:val="20"/>
                <w:szCs w:val="20"/>
                <w:lang w:eastAsia="lv-LV"/>
              </w:rPr>
              <w:t>Papīra un</w:t>
            </w:r>
          </w:p>
          <w:p w:rsidR="00B90B59" w:rsidRDefault="00B90B59" w:rsidP="00B90B59">
            <w:pPr>
              <w:autoSpaceDE w:val="0"/>
              <w:autoSpaceDN w:val="0"/>
              <w:adjustRightInd w:val="0"/>
              <w:rPr>
                <w:sz w:val="20"/>
                <w:szCs w:val="20"/>
                <w:lang w:eastAsia="lv-LV"/>
              </w:rPr>
            </w:pPr>
            <w:r>
              <w:rPr>
                <w:sz w:val="20"/>
                <w:szCs w:val="20"/>
                <w:lang w:eastAsia="lv-LV"/>
              </w:rPr>
              <w:t>kartona</w:t>
            </w:r>
          </w:p>
          <w:p w:rsidR="00B90B59" w:rsidRPr="006972F8" w:rsidRDefault="00B90B59" w:rsidP="00B90B59">
            <w:pPr>
              <w:rPr>
                <w:sz w:val="20"/>
                <w:szCs w:val="20"/>
              </w:rPr>
            </w:pPr>
            <w:r>
              <w:rPr>
                <w:sz w:val="20"/>
                <w:szCs w:val="20"/>
                <w:lang w:eastAsia="lv-LV"/>
              </w:rPr>
              <w:t>iepakojums</w:t>
            </w:r>
          </w:p>
        </w:tc>
        <w:tc>
          <w:tcPr>
            <w:tcW w:w="1496" w:type="dxa"/>
          </w:tcPr>
          <w:p w:rsidR="00B90B59" w:rsidRPr="006972F8" w:rsidRDefault="00B90B59" w:rsidP="00B90B59">
            <w:pPr>
              <w:jc w:val="center"/>
              <w:rPr>
                <w:sz w:val="20"/>
                <w:szCs w:val="20"/>
              </w:rPr>
            </w:pPr>
            <w:r>
              <w:rPr>
                <w:sz w:val="20"/>
                <w:szCs w:val="20"/>
                <w:lang w:eastAsia="lv-LV"/>
              </w:rPr>
              <w:t>150101</w:t>
            </w:r>
          </w:p>
        </w:tc>
        <w:tc>
          <w:tcPr>
            <w:tcW w:w="2421" w:type="dxa"/>
          </w:tcPr>
          <w:p w:rsidR="00B90B59" w:rsidRPr="006972F8" w:rsidRDefault="00B90B59" w:rsidP="00B90B59">
            <w:pPr>
              <w:jc w:val="center"/>
              <w:rPr>
                <w:sz w:val="20"/>
                <w:szCs w:val="20"/>
              </w:rPr>
            </w:pPr>
            <w:r>
              <w:rPr>
                <w:sz w:val="20"/>
                <w:szCs w:val="20"/>
              </w:rPr>
              <w:t>2000</w:t>
            </w:r>
          </w:p>
        </w:tc>
      </w:tr>
      <w:tr w:rsidR="00161FA5" w:rsidRPr="006972F8" w:rsidTr="00903F9C">
        <w:trPr>
          <w:jc w:val="center"/>
        </w:trPr>
        <w:tc>
          <w:tcPr>
            <w:tcW w:w="924" w:type="dxa"/>
          </w:tcPr>
          <w:p w:rsidR="00161FA5" w:rsidRDefault="00161FA5" w:rsidP="00161FA5">
            <w:pPr>
              <w:jc w:val="center"/>
              <w:rPr>
                <w:sz w:val="20"/>
                <w:szCs w:val="20"/>
              </w:rPr>
            </w:pPr>
            <w:r>
              <w:rPr>
                <w:sz w:val="20"/>
                <w:szCs w:val="20"/>
              </w:rPr>
              <w:t>8.</w:t>
            </w:r>
          </w:p>
        </w:tc>
        <w:tc>
          <w:tcPr>
            <w:tcW w:w="4233" w:type="dxa"/>
            <w:gridSpan w:val="3"/>
          </w:tcPr>
          <w:p w:rsidR="00161FA5" w:rsidRDefault="00161FA5" w:rsidP="00161FA5">
            <w:pPr>
              <w:autoSpaceDE w:val="0"/>
              <w:autoSpaceDN w:val="0"/>
              <w:adjustRightInd w:val="0"/>
              <w:jc w:val="center"/>
              <w:rPr>
                <w:rFonts w:ascii="TimesNewRomanPSMT" w:hAnsi="TimesNewRomanPSMT" w:cs="TimesNewRomanPSMT"/>
                <w:sz w:val="20"/>
                <w:szCs w:val="20"/>
                <w:lang w:eastAsia="lv-LV"/>
              </w:rPr>
            </w:pPr>
            <w:r>
              <w:rPr>
                <w:rFonts w:ascii="TimesNewRomanPSMT" w:hAnsi="TimesNewRomanPSMT" w:cs="TimesNewRomanPSMT"/>
                <w:sz w:val="20"/>
                <w:szCs w:val="20"/>
                <w:lang w:eastAsia="lv-LV"/>
              </w:rPr>
              <w:t>Visā Latvijas Republikas teritorijā</w:t>
            </w:r>
            <w:r w:rsidR="004D4893">
              <w:rPr>
                <w:rFonts w:ascii="TimesNewRomanPSMT" w:hAnsi="TimesNewRomanPSMT" w:cs="TimesNewRomanPSMT"/>
                <w:sz w:val="20"/>
                <w:szCs w:val="20"/>
                <w:lang w:eastAsia="lv-LV"/>
              </w:rPr>
              <w:t xml:space="preserve"> (</w:t>
            </w:r>
            <w:r>
              <w:rPr>
                <w:rFonts w:ascii="TimesNewRomanPSMT" w:hAnsi="TimesNewRomanPSMT" w:cs="TimesNewRomanPSMT"/>
                <w:sz w:val="20"/>
                <w:szCs w:val="20"/>
                <w:lang w:eastAsia="lv-LV"/>
              </w:rPr>
              <w:t>uzņēmumi,</w:t>
            </w:r>
          </w:p>
          <w:p w:rsidR="00161FA5" w:rsidRPr="006972F8" w:rsidRDefault="00161FA5" w:rsidP="00161FA5">
            <w:pPr>
              <w:jc w:val="center"/>
              <w:rPr>
                <w:sz w:val="20"/>
                <w:szCs w:val="20"/>
              </w:rPr>
            </w:pPr>
            <w:r>
              <w:rPr>
                <w:sz w:val="20"/>
                <w:szCs w:val="20"/>
                <w:lang w:eastAsia="lv-LV"/>
              </w:rPr>
              <w:t>fiziskas personas, no kuriem tiek iepirkts)</w:t>
            </w:r>
          </w:p>
        </w:tc>
        <w:tc>
          <w:tcPr>
            <w:tcW w:w="1949" w:type="dxa"/>
          </w:tcPr>
          <w:p w:rsidR="00161FA5" w:rsidRDefault="00161FA5" w:rsidP="00161FA5">
            <w:pPr>
              <w:autoSpaceDE w:val="0"/>
              <w:autoSpaceDN w:val="0"/>
              <w:adjustRightInd w:val="0"/>
              <w:rPr>
                <w:rFonts w:ascii="TimesNewRomanPSMT" w:hAnsi="TimesNewRomanPSMT" w:cs="TimesNewRomanPSMT"/>
                <w:sz w:val="20"/>
                <w:szCs w:val="20"/>
                <w:lang w:eastAsia="lv-LV"/>
              </w:rPr>
            </w:pPr>
            <w:r>
              <w:rPr>
                <w:rFonts w:ascii="TimesNewRomanPSMT" w:hAnsi="TimesNewRomanPSMT" w:cs="TimesNewRomanPSMT"/>
                <w:sz w:val="20"/>
                <w:szCs w:val="20"/>
                <w:lang w:eastAsia="lv-LV"/>
              </w:rPr>
              <w:t>SIA „</w:t>
            </w:r>
            <w:proofErr w:type="spellStart"/>
            <w:r>
              <w:rPr>
                <w:rFonts w:ascii="TimesNewRomanPSMT" w:hAnsi="TimesNewRomanPSMT" w:cs="TimesNewRomanPSMT"/>
                <w:sz w:val="20"/>
                <w:szCs w:val="20"/>
                <w:lang w:eastAsia="lv-LV"/>
              </w:rPr>
              <w:t>Why</w:t>
            </w:r>
            <w:proofErr w:type="spellEnd"/>
            <w:r>
              <w:rPr>
                <w:rFonts w:ascii="TimesNewRomanPSMT" w:hAnsi="TimesNewRomanPSMT" w:cs="TimesNewRomanPSMT"/>
                <w:sz w:val="20"/>
                <w:szCs w:val="20"/>
                <w:lang w:eastAsia="lv-LV"/>
              </w:rPr>
              <w:t xml:space="preserve"> </w:t>
            </w:r>
            <w:proofErr w:type="spellStart"/>
            <w:r>
              <w:rPr>
                <w:rFonts w:ascii="TimesNewRomanPSMT" w:hAnsi="TimesNewRomanPSMT" w:cs="TimesNewRomanPSMT"/>
                <w:sz w:val="20"/>
                <w:szCs w:val="20"/>
                <w:lang w:eastAsia="lv-LV"/>
              </w:rPr>
              <w:t>Recycle</w:t>
            </w:r>
            <w:proofErr w:type="spellEnd"/>
            <w:r>
              <w:rPr>
                <w:rFonts w:ascii="TimesNewRomanPSMT" w:hAnsi="TimesNewRomanPSMT" w:cs="TimesNewRomanPSMT"/>
                <w:sz w:val="20"/>
                <w:szCs w:val="20"/>
                <w:lang w:eastAsia="lv-LV"/>
              </w:rPr>
              <w:t>”,</w:t>
            </w:r>
          </w:p>
          <w:p w:rsidR="00161FA5" w:rsidRPr="006972F8" w:rsidRDefault="00161FA5" w:rsidP="00161FA5">
            <w:pPr>
              <w:jc w:val="center"/>
              <w:rPr>
                <w:sz w:val="20"/>
                <w:szCs w:val="20"/>
              </w:rPr>
            </w:pPr>
            <w:r>
              <w:rPr>
                <w:sz w:val="20"/>
                <w:szCs w:val="20"/>
                <w:lang w:eastAsia="lv-LV"/>
              </w:rPr>
              <w:t>r</w:t>
            </w:r>
            <w:r>
              <w:rPr>
                <w:rFonts w:ascii="TimesNewRomanPSMT" w:hAnsi="TimesNewRomanPSMT" w:cs="TimesNewRomanPSMT"/>
                <w:sz w:val="20"/>
                <w:szCs w:val="20"/>
                <w:lang w:eastAsia="lv-LV"/>
              </w:rPr>
              <w:t>eģ.nr. 43603083419</w:t>
            </w:r>
          </w:p>
        </w:tc>
        <w:tc>
          <w:tcPr>
            <w:tcW w:w="1253" w:type="dxa"/>
          </w:tcPr>
          <w:p w:rsidR="00161FA5" w:rsidRDefault="00161FA5" w:rsidP="00161FA5">
            <w:pPr>
              <w:autoSpaceDE w:val="0"/>
              <w:autoSpaceDN w:val="0"/>
              <w:adjustRightInd w:val="0"/>
              <w:jc w:val="center"/>
              <w:rPr>
                <w:rFonts w:ascii="TimesNewRomanPSMT" w:hAnsi="TimesNewRomanPSMT" w:cs="TimesNewRomanPSMT"/>
                <w:sz w:val="20"/>
                <w:szCs w:val="20"/>
                <w:lang w:eastAsia="lv-LV"/>
              </w:rPr>
            </w:pPr>
            <w:proofErr w:type="spellStart"/>
            <w:r>
              <w:rPr>
                <w:rFonts w:ascii="TimesNewRomanPSMT" w:hAnsi="TimesNewRomanPSMT" w:cs="TimesNewRomanPSMT"/>
                <w:sz w:val="20"/>
                <w:szCs w:val="20"/>
                <w:lang w:eastAsia="lv-LV"/>
              </w:rPr>
              <w:t>Prohorova</w:t>
            </w:r>
            <w:proofErr w:type="spellEnd"/>
            <w:r>
              <w:rPr>
                <w:rFonts w:ascii="TimesNewRomanPSMT" w:hAnsi="TimesNewRomanPSMT" w:cs="TimesNewRomanPSMT"/>
                <w:sz w:val="20"/>
                <w:szCs w:val="20"/>
                <w:lang w:eastAsia="lv-LV"/>
              </w:rPr>
              <w:t xml:space="preserve"> ielā 1,</w:t>
            </w:r>
          </w:p>
          <w:p w:rsidR="00161FA5" w:rsidRPr="006972F8" w:rsidRDefault="00161FA5" w:rsidP="00161FA5">
            <w:pPr>
              <w:jc w:val="center"/>
              <w:rPr>
                <w:sz w:val="20"/>
                <w:szCs w:val="20"/>
              </w:rPr>
            </w:pPr>
            <w:r>
              <w:rPr>
                <w:sz w:val="20"/>
                <w:szCs w:val="20"/>
                <w:lang w:eastAsia="lv-LV"/>
              </w:rPr>
              <w:t>Jelgava</w:t>
            </w:r>
          </w:p>
        </w:tc>
        <w:tc>
          <w:tcPr>
            <w:tcW w:w="1099" w:type="dxa"/>
          </w:tcPr>
          <w:p w:rsidR="00161FA5" w:rsidRDefault="00161FA5" w:rsidP="00161FA5">
            <w:pPr>
              <w:autoSpaceDE w:val="0"/>
              <w:autoSpaceDN w:val="0"/>
              <w:adjustRightInd w:val="0"/>
              <w:rPr>
                <w:sz w:val="20"/>
                <w:szCs w:val="20"/>
                <w:lang w:eastAsia="lv-LV"/>
              </w:rPr>
            </w:pPr>
            <w:r>
              <w:rPr>
                <w:sz w:val="20"/>
                <w:szCs w:val="20"/>
                <w:lang w:eastAsia="lv-LV"/>
              </w:rPr>
              <w:t>26533866,</w:t>
            </w:r>
          </w:p>
          <w:p w:rsidR="00161FA5" w:rsidRPr="006972F8" w:rsidRDefault="00161FA5" w:rsidP="00161FA5">
            <w:pPr>
              <w:jc w:val="center"/>
              <w:rPr>
                <w:sz w:val="20"/>
                <w:szCs w:val="20"/>
              </w:rPr>
            </w:pPr>
            <w:r>
              <w:rPr>
                <w:sz w:val="20"/>
                <w:szCs w:val="20"/>
                <w:lang w:eastAsia="lv-LV"/>
              </w:rPr>
              <w:t>26497109</w:t>
            </w:r>
          </w:p>
        </w:tc>
        <w:tc>
          <w:tcPr>
            <w:tcW w:w="1309" w:type="dxa"/>
          </w:tcPr>
          <w:p w:rsidR="00161FA5" w:rsidRDefault="00161FA5" w:rsidP="00161FA5">
            <w:pPr>
              <w:autoSpaceDE w:val="0"/>
              <w:autoSpaceDN w:val="0"/>
              <w:adjustRightInd w:val="0"/>
              <w:rPr>
                <w:sz w:val="20"/>
                <w:szCs w:val="20"/>
                <w:lang w:eastAsia="lv-LV"/>
              </w:rPr>
            </w:pPr>
            <w:r>
              <w:rPr>
                <w:sz w:val="20"/>
                <w:szCs w:val="20"/>
                <w:lang w:eastAsia="lv-LV"/>
              </w:rPr>
              <w:t>Plastmasas</w:t>
            </w:r>
          </w:p>
          <w:p w:rsidR="00161FA5" w:rsidRPr="006972F8" w:rsidRDefault="00161FA5" w:rsidP="00161FA5">
            <w:pPr>
              <w:rPr>
                <w:sz w:val="20"/>
                <w:szCs w:val="20"/>
              </w:rPr>
            </w:pPr>
            <w:r>
              <w:rPr>
                <w:sz w:val="20"/>
                <w:szCs w:val="20"/>
                <w:lang w:eastAsia="lv-LV"/>
              </w:rPr>
              <w:t>iepakojums</w:t>
            </w:r>
          </w:p>
        </w:tc>
        <w:tc>
          <w:tcPr>
            <w:tcW w:w="1496" w:type="dxa"/>
          </w:tcPr>
          <w:p w:rsidR="00161FA5" w:rsidRPr="006972F8" w:rsidRDefault="00161FA5" w:rsidP="00161FA5">
            <w:pPr>
              <w:jc w:val="center"/>
              <w:rPr>
                <w:sz w:val="20"/>
                <w:szCs w:val="20"/>
              </w:rPr>
            </w:pPr>
            <w:r>
              <w:rPr>
                <w:sz w:val="20"/>
                <w:szCs w:val="20"/>
                <w:lang w:eastAsia="lv-LV"/>
              </w:rPr>
              <w:t>150102</w:t>
            </w:r>
          </w:p>
        </w:tc>
        <w:tc>
          <w:tcPr>
            <w:tcW w:w="2421" w:type="dxa"/>
          </w:tcPr>
          <w:p w:rsidR="00161FA5" w:rsidRPr="006972F8" w:rsidRDefault="00161FA5" w:rsidP="00161FA5">
            <w:pPr>
              <w:jc w:val="center"/>
              <w:rPr>
                <w:sz w:val="20"/>
                <w:szCs w:val="20"/>
              </w:rPr>
            </w:pPr>
            <w:r>
              <w:rPr>
                <w:sz w:val="20"/>
                <w:szCs w:val="20"/>
              </w:rPr>
              <w:t>10000</w:t>
            </w:r>
          </w:p>
        </w:tc>
      </w:tr>
      <w:tr w:rsidR="004D4893" w:rsidRPr="006972F8" w:rsidTr="00903F9C">
        <w:trPr>
          <w:jc w:val="center"/>
        </w:trPr>
        <w:tc>
          <w:tcPr>
            <w:tcW w:w="924" w:type="dxa"/>
          </w:tcPr>
          <w:p w:rsidR="004D4893" w:rsidRDefault="004D4893" w:rsidP="004D4893">
            <w:pPr>
              <w:jc w:val="center"/>
              <w:rPr>
                <w:sz w:val="20"/>
                <w:szCs w:val="20"/>
              </w:rPr>
            </w:pPr>
            <w:r>
              <w:rPr>
                <w:sz w:val="20"/>
                <w:szCs w:val="20"/>
              </w:rPr>
              <w:t>9.</w:t>
            </w:r>
          </w:p>
        </w:tc>
        <w:tc>
          <w:tcPr>
            <w:tcW w:w="4233" w:type="dxa"/>
            <w:gridSpan w:val="3"/>
          </w:tcPr>
          <w:p w:rsidR="004D4893" w:rsidRDefault="004D4893" w:rsidP="004D4893">
            <w:pPr>
              <w:autoSpaceDE w:val="0"/>
              <w:autoSpaceDN w:val="0"/>
              <w:adjustRightInd w:val="0"/>
              <w:jc w:val="center"/>
              <w:rPr>
                <w:rFonts w:ascii="TimesNewRomanPSMT" w:hAnsi="TimesNewRomanPSMT" w:cs="TimesNewRomanPSMT"/>
                <w:sz w:val="20"/>
                <w:szCs w:val="20"/>
                <w:lang w:eastAsia="lv-LV"/>
              </w:rPr>
            </w:pPr>
            <w:r>
              <w:rPr>
                <w:rFonts w:ascii="TimesNewRomanPSMT" w:hAnsi="TimesNewRomanPSMT" w:cs="TimesNewRomanPSMT"/>
                <w:sz w:val="20"/>
                <w:szCs w:val="20"/>
                <w:lang w:eastAsia="lv-LV"/>
              </w:rPr>
              <w:t>Visā Latvijas Republikas teritorijā (uzņēmumi,</w:t>
            </w:r>
          </w:p>
          <w:p w:rsidR="004D4893" w:rsidRDefault="004D4893" w:rsidP="004D4893">
            <w:pPr>
              <w:autoSpaceDE w:val="0"/>
              <w:autoSpaceDN w:val="0"/>
              <w:adjustRightInd w:val="0"/>
              <w:jc w:val="center"/>
              <w:rPr>
                <w:rFonts w:ascii="TimesNewRomanPSMT" w:hAnsi="TimesNewRomanPSMT" w:cs="TimesNewRomanPSMT"/>
                <w:sz w:val="20"/>
                <w:szCs w:val="20"/>
                <w:lang w:eastAsia="lv-LV"/>
              </w:rPr>
            </w:pPr>
            <w:r>
              <w:rPr>
                <w:sz w:val="20"/>
                <w:szCs w:val="20"/>
                <w:lang w:eastAsia="lv-LV"/>
              </w:rPr>
              <w:t>fiziskas personas, no kuriem tiek iepirkts)</w:t>
            </w:r>
          </w:p>
        </w:tc>
        <w:tc>
          <w:tcPr>
            <w:tcW w:w="1949" w:type="dxa"/>
          </w:tcPr>
          <w:p w:rsidR="004D4893" w:rsidRDefault="004D4893" w:rsidP="004D4893">
            <w:pPr>
              <w:autoSpaceDE w:val="0"/>
              <w:autoSpaceDN w:val="0"/>
              <w:adjustRightInd w:val="0"/>
              <w:rPr>
                <w:rFonts w:ascii="TimesNewRomanPSMT" w:hAnsi="TimesNewRomanPSMT" w:cs="TimesNewRomanPSMT"/>
                <w:sz w:val="20"/>
                <w:szCs w:val="20"/>
                <w:lang w:eastAsia="lv-LV"/>
              </w:rPr>
            </w:pPr>
            <w:r>
              <w:rPr>
                <w:rFonts w:ascii="TimesNewRomanPSMT" w:hAnsi="TimesNewRomanPSMT" w:cs="TimesNewRomanPSMT"/>
                <w:sz w:val="20"/>
                <w:szCs w:val="20"/>
                <w:lang w:eastAsia="lv-LV"/>
              </w:rPr>
              <w:t>SIA „</w:t>
            </w:r>
            <w:proofErr w:type="spellStart"/>
            <w:r>
              <w:rPr>
                <w:rFonts w:ascii="TimesNewRomanPSMT" w:hAnsi="TimesNewRomanPSMT" w:cs="TimesNewRomanPSMT"/>
                <w:sz w:val="20"/>
                <w:szCs w:val="20"/>
                <w:lang w:eastAsia="lv-LV"/>
              </w:rPr>
              <w:t>Ti</w:t>
            </w:r>
            <w:proofErr w:type="spellEnd"/>
            <w:r>
              <w:rPr>
                <w:sz w:val="20"/>
                <w:szCs w:val="20"/>
                <w:lang w:eastAsia="lv-LV"/>
              </w:rPr>
              <w:t>-</w:t>
            </w:r>
            <w:r>
              <w:rPr>
                <w:rFonts w:ascii="TimesNewRomanPSMT" w:hAnsi="TimesNewRomanPSMT" w:cs="TimesNewRomanPSMT"/>
                <w:sz w:val="20"/>
                <w:szCs w:val="20"/>
                <w:lang w:eastAsia="lv-LV"/>
              </w:rPr>
              <w:t>Ci”,</w:t>
            </w:r>
          </w:p>
          <w:p w:rsidR="004D4893" w:rsidRDefault="004D4893" w:rsidP="004D4893">
            <w:pPr>
              <w:autoSpaceDE w:val="0"/>
              <w:autoSpaceDN w:val="0"/>
              <w:adjustRightInd w:val="0"/>
              <w:rPr>
                <w:rFonts w:ascii="TimesNewRomanPSMT" w:hAnsi="TimesNewRomanPSMT" w:cs="TimesNewRomanPSMT"/>
                <w:sz w:val="20"/>
                <w:szCs w:val="20"/>
                <w:lang w:eastAsia="lv-LV"/>
              </w:rPr>
            </w:pPr>
            <w:r>
              <w:rPr>
                <w:rFonts w:ascii="TimesNewRomanPSMT" w:hAnsi="TimesNewRomanPSMT" w:cs="TimesNewRomanPSMT"/>
                <w:sz w:val="20"/>
                <w:szCs w:val="20"/>
                <w:lang w:eastAsia="lv-LV"/>
              </w:rPr>
              <w:t>reģ.nr. 48503005235</w:t>
            </w:r>
          </w:p>
        </w:tc>
        <w:tc>
          <w:tcPr>
            <w:tcW w:w="1253" w:type="dxa"/>
          </w:tcPr>
          <w:p w:rsidR="004D4893" w:rsidRDefault="004D4893" w:rsidP="004D4893">
            <w:pPr>
              <w:autoSpaceDE w:val="0"/>
              <w:autoSpaceDN w:val="0"/>
              <w:adjustRightInd w:val="0"/>
              <w:jc w:val="center"/>
              <w:rPr>
                <w:rFonts w:ascii="TimesNewRomanPSMT" w:hAnsi="TimesNewRomanPSMT" w:cs="TimesNewRomanPSMT"/>
                <w:sz w:val="20"/>
                <w:szCs w:val="20"/>
                <w:lang w:eastAsia="lv-LV"/>
              </w:rPr>
            </w:pPr>
            <w:r>
              <w:rPr>
                <w:rFonts w:ascii="TimesNewRomanPSMT" w:hAnsi="TimesNewRomanPSMT" w:cs="TimesNewRomanPSMT"/>
                <w:sz w:val="20"/>
                <w:szCs w:val="20"/>
                <w:lang w:eastAsia="lv-LV"/>
              </w:rPr>
              <w:t>Liepājas šoseja 27,</w:t>
            </w:r>
          </w:p>
          <w:p w:rsidR="004D4893" w:rsidRDefault="004D4893" w:rsidP="004D4893">
            <w:pPr>
              <w:autoSpaceDE w:val="0"/>
              <w:autoSpaceDN w:val="0"/>
              <w:adjustRightInd w:val="0"/>
              <w:jc w:val="center"/>
              <w:rPr>
                <w:sz w:val="20"/>
                <w:szCs w:val="20"/>
                <w:lang w:eastAsia="lv-LV"/>
              </w:rPr>
            </w:pPr>
            <w:r>
              <w:rPr>
                <w:sz w:val="20"/>
                <w:szCs w:val="20"/>
                <w:lang w:eastAsia="lv-LV"/>
              </w:rPr>
              <w:t>Dobele, Dobeles</w:t>
            </w:r>
          </w:p>
          <w:p w:rsidR="004D4893" w:rsidRDefault="004D4893" w:rsidP="004D4893">
            <w:pPr>
              <w:autoSpaceDE w:val="0"/>
              <w:autoSpaceDN w:val="0"/>
              <w:adjustRightInd w:val="0"/>
              <w:jc w:val="center"/>
              <w:rPr>
                <w:rFonts w:ascii="TimesNewRomanPSMT" w:hAnsi="TimesNewRomanPSMT" w:cs="TimesNewRomanPSMT"/>
                <w:sz w:val="20"/>
                <w:szCs w:val="20"/>
                <w:lang w:eastAsia="lv-LV"/>
              </w:rPr>
            </w:pPr>
            <w:r>
              <w:rPr>
                <w:sz w:val="20"/>
                <w:szCs w:val="20"/>
                <w:lang w:eastAsia="lv-LV"/>
              </w:rPr>
              <w:t>novads</w:t>
            </w:r>
          </w:p>
        </w:tc>
        <w:tc>
          <w:tcPr>
            <w:tcW w:w="1099" w:type="dxa"/>
          </w:tcPr>
          <w:p w:rsidR="004D4893" w:rsidRDefault="004D4893" w:rsidP="004D4893">
            <w:pPr>
              <w:autoSpaceDE w:val="0"/>
              <w:autoSpaceDN w:val="0"/>
              <w:adjustRightInd w:val="0"/>
              <w:rPr>
                <w:sz w:val="20"/>
                <w:szCs w:val="20"/>
                <w:lang w:eastAsia="lv-LV"/>
              </w:rPr>
            </w:pPr>
            <w:r>
              <w:rPr>
                <w:sz w:val="20"/>
                <w:szCs w:val="20"/>
                <w:lang w:eastAsia="lv-LV"/>
              </w:rPr>
              <w:t>+371</w:t>
            </w:r>
          </w:p>
          <w:p w:rsidR="004D4893" w:rsidRDefault="004D4893" w:rsidP="004D4893">
            <w:pPr>
              <w:autoSpaceDE w:val="0"/>
              <w:autoSpaceDN w:val="0"/>
              <w:adjustRightInd w:val="0"/>
              <w:rPr>
                <w:sz w:val="20"/>
                <w:szCs w:val="20"/>
                <w:lang w:eastAsia="lv-LV"/>
              </w:rPr>
            </w:pPr>
            <w:r>
              <w:rPr>
                <w:sz w:val="20"/>
                <w:szCs w:val="20"/>
                <w:lang w:eastAsia="lv-LV"/>
              </w:rPr>
              <w:t>22309483</w:t>
            </w:r>
          </w:p>
        </w:tc>
        <w:tc>
          <w:tcPr>
            <w:tcW w:w="1309" w:type="dxa"/>
          </w:tcPr>
          <w:p w:rsidR="004D4893" w:rsidRDefault="004D4893" w:rsidP="004D4893">
            <w:pPr>
              <w:autoSpaceDE w:val="0"/>
              <w:autoSpaceDN w:val="0"/>
              <w:adjustRightInd w:val="0"/>
              <w:rPr>
                <w:sz w:val="20"/>
                <w:szCs w:val="20"/>
                <w:lang w:eastAsia="lv-LV"/>
              </w:rPr>
            </w:pPr>
            <w:r>
              <w:rPr>
                <w:sz w:val="20"/>
                <w:szCs w:val="20"/>
                <w:lang w:eastAsia="lv-LV"/>
              </w:rPr>
              <w:t>Plastmasas</w:t>
            </w:r>
          </w:p>
          <w:p w:rsidR="004D4893" w:rsidRPr="006972F8" w:rsidRDefault="004D4893" w:rsidP="004D4893">
            <w:pPr>
              <w:rPr>
                <w:sz w:val="20"/>
                <w:szCs w:val="20"/>
              </w:rPr>
            </w:pPr>
            <w:r>
              <w:rPr>
                <w:sz w:val="20"/>
                <w:szCs w:val="20"/>
                <w:lang w:eastAsia="lv-LV"/>
              </w:rPr>
              <w:t>iepakojums</w:t>
            </w:r>
          </w:p>
        </w:tc>
        <w:tc>
          <w:tcPr>
            <w:tcW w:w="1496" w:type="dxa"/>
          </w:tcPr>
          <w:p w:rsidR="004D4893" w:rsidRPr="006972F8" w:rsidRDefault="004D4893" w:rsidP="004D4893">
            <w:pPr>
              <w:jc w:val="center"/>
              <w:rPr>
                <w:sz w:val="20"/>
                <w:szCs w:val="20"/>
              </w:rPr>
            </w:pPr>
            <w:r>
              <w:rPr>
                <w:sz w:val="20"/>
                <w:szCs w:val="20"/>
                <w:lang w:eastAsia="lv-LV"/>
              </w:rPr>
              <w:t>150102</w:t>
            </w:r>
          </w:p>
        </w:tc>
        <w:tc>
          <w:tcPr>
            <w:tcW w:w="2421" w:type="dxa"/>
          </w:tcPr>
          <w:p w:rsidR="004D4893" w:rsidRDefault="004D4893" w:rsidP="004D4893">
            <w:pPr>
              <w:jc w:val="center"/>
              <w:rPr>
                <w:sz w:val="20"/>
                <w:szCs w:val="20"/>
              </w:rPr>
            </w:pPr>
            <w:r>
              <w:rPr>
                <w:sz w:val="20"/>
                <w:szCs w:val="20"/>
              </w:rPr>
              <w:t>1500</w:t>
            </w:r>
          </w:p>
        </w:tc>
      </w:tr>
      <w:tr w:rsidR="00AE5EC4" w:rsidRPr="006972F8" w:rsidTr="00903F9C">
        <w:trPr>
          <w:jc w:val="center"/>
        </w:trPr>
        <w:tc>
          <w:tcPr>
            <w:tcW w:w="924" w:type="dxa"/>
          </w:tcPr>
          <w:p w:rsidR="00AE5EC4" w:rsidRDefault="00AE5EC4" w:rsidP="00AE5EC4">
            <w:pPr>
              <w:jc w:val="center"/>
              <w:rPr>
                <w:sz w:val="20"/>
                <w:szCs w:val="20"/>
              </w:rPr>
            </w:pPr>
            <w:r>
              <w:rPr>
                <w:sz w:val="20"/>
                <w:szCs w:val="20"/>
              </w:rPr>
              <w:t>10.</w:t>
            </w:r>
          </w:p>
        </w:tc>
        <w:tc>
          <w:tcPr>
            <w:tcW w:w="4233" w:type="dxa"/>
            <w:gridSpan w:val="3"/>
          </w:tcPr>
          <w:p w:rsidR="00AE5EC4" w:rsidRDefault="00AE5EC4" w:rsidP="00AE5EC4">
            <w:pPr>
              <w:autoSpaceDE w:val="0"/>
              <w:autoSpaceDN w:val="0"/>
              <w:adjustRightInd w:val="0"/>
              <w:jc w:val="center"/>
              <w:rPr>
                <w:rFonts w:ascii="TimesNewRomanPSMT" w:hAnsi="TimesNewRomanPSMT" w:cs="TimesNewRomanPSMT"/>
                <w:sz w:val="20"/>
                <w:szCs w:val="20"/>
                <w:lang w:eastAsia="lv-LV"/>
              </w:rPr>
            </w:pPr>
            <w:r>
              <w:rPr>
                <w:rFonts w:ascii="TimesNewRomanPSMT" w:hAnsi="TimesNewRomanPSMT" w:cs="TimesNewRomanPSMT"/>
                <w:sz w:val="20"/>
                <w:szCs w:val="20"/>
                <w:lang w:eastAsia="lv-LV"/>
              </w:rPr>
              <w:t>Visā Latvijas Republikas teritorijā (uzņēmumi,</w:t>
            </w:r>
          </w:p>
          <w:p w:rsidR="00AE5EC4" w:rsidRDefault="00AE5EC4" w:rsidP="00AE5EC4">
            <w:pPr>
              <w:autoSpaceDE w:val="0"/>
              <w:autoSpaceDN w:val="0"/>
              <w:adjustRightInd w:val="0"/>
              <w:jc w:val="center"/>
              <w:rPr>
                <w:rFonts w:ascii="TimesNewRomanPSMT" w:hAnsi="TimesNewRomanPSMT" w:cs="TimesNewRomanPSMT"/>
                <w:sz w:val="20"/>
                <w:szCs w:val="20"/>
                <w:lang w:eastAsia="lv-LV"/>
              </w:rPr>
            </w:pPr>
            <w:r>
              <w:rPr>
                <w:sz w:val="20"/>
                <w:szCs w:val="20"/>
                <w:lang w:eastAsia="lv-LV"/>
              </w:rPr>
              <w:t>fiziskas personas, no kuriem tiek iepirkts)</w:t>
            </w:r>
          </w:p>
        </w:tc>
        <w:tc>
          <w:tcPr>
            <w:tcW w:w="1949" w:type="dxa"/>
          </w:tcPr>
          <w:p w:rsidR="00AE5EC4" w:rsidRPr="00AE5EC4" w:rsidRDefault="00AE5EC4" w:rsidP="00AE5EC4">
            <w:pPr>
              <w:autoSpaceDE w:val="0"/>
              <w:autoSpaceDN w:val="0"/>
              <w:adjustRightInd w:val="0"/>
              <w:rPr>
                <w:rFonts w:ascii="TimesNewRomanPSMT" w:hAnsi="TimesNewRomanPSMT" w:cs="TimesNewRomanPSMT"/>
                <w:sz w:val="20"/>
                <w:szCs w:val="20"/>
                <w:lang w:eastAsia="lv-LV"/>
              </w:rPr>
            </w:pPr>
            <w:r w:rsidRPr="00AE5EC4">
              <w:rPr>
                <w:rFonts w:ascii="TimesNewRomanPSMT" w:hAnsi="TimesNewRomanPSMT" w:cs="TimesNewRomanPSMT"/>
                <w:sz w:val="20"/>
                <w:szCs w:val="20"/>
                <w:lang w:eastAsia="lv-LV"/>
              </w:rPr>
              <w:t>SIA „</w:t>
            </w:r>
            <w:proofErr w:type="spellStart"/>
            <w:r w:rsidRPr="00AE5EC4">
              <w:rPr>
                <w:rFonts w:ascii="TimesNewRomanPSMT" w:hAnsi="TimesNewRomanPSMT" w:cs="TimesNewRomanPSMT"/>
                <w:sz w:val="20"/>
                <w:szCs w:val="20"/>
                <w:lang w:eastAsia="lv-LV"/>
              </w:rPr>
              <w:t>Viduskurzemes</w:t>
            </w:r>
            <w:proofErr w:type="spellEnd"/>
          </w:p>
          <w:p w:rsidR="00AE5EC4" w:rsidRPr="00AE5EC4" w:rsidRDefault="00AE5EC4" w:rsidP="00AE5EC4">
            <w:pPr>
              <w:autoSpaceDE w:val="0"/>
              <w:autoSpaceDN w:val="0"/>
              <w:adjustRightInd w:val="0"/>
              <w:rPr>
                <w:rFonts w:ascii="TimesNewRomanPSMT" w:hAnsi="TimesNewRomanPSMT" w:cs="TimesNewRomanPSMT"/>
                <w:sz w:val="20"/>
                <w:szCs w:val="20"/>
                <w:lang w:eastAsia="lv-LV"/>
              </w:rPr>
            </w:pPr>
            <w:r w:rsidRPr="00AE5EC4">
              <w:rPr>
                <w:rFonts w:ascii="TimesNewRomanPSMT" w:hAnsi="TimesNewRomanPSMT" w:cs="TimesNewRomanPSMT"/>
                <w:sz w:val="20"/>
                <w:szCs w:val="20"/>
                <w:lang w:eastAsia="lv-LV"/>
              </w:rPr>
              <w:t>atkritumu</w:t>
            </w:r>
          </w:p>
          <w:p w:rsidR="00AE5EC4" w:rsidRPr="00AE5EC4" w:rsidRDefault="00AE5EC4" w:rsidP="00AE5EC4">
            <w:pPr>
              <w:autoSpaceDE w:val="0"/>
              <w:autoSpaceDN w:val="0"/>
              <w:adjustRightInd w:val="0"/>
              <w:rPr>
                <w:rFonts w:ascii="TimesNewRomanPSMT" w:hAnsi="TimesNewRomanPSMT" w:cs="TimesNewRomanPSMT"/>
                <w:sz w:val="20"/>
                <w:szCs w:val="20"/>
                <w:lang w:eastAsia="lv-LV"/>
              </w:rPr>
            </w:pPr>
            <w:r w:rsidRPr="00AE5EC4">
              <w:rPr>
                <w:rFonts w:ascii="TimesNewRomanPSMT" w:hAnsi="TimesNewRomanPSMT" w:cs="TimesNewRomanPSMT"/>
                <w:sz w:val="20"/>
                <w:szCs w:val="20"/>
                <w:lang w:eastAsia="lv-LV"/>
              </w:rPr>
              <w:t>apsaimniekošanas</w:t>
            </w:r>
          </w:p>
          <w:p w:rsidR="00AE5EC4" w:rsidRPr="00AE5EC4" w:rsidRDefault="00AE5EC4" w:rsidP="00AE5EC4">
            <w:pPr>
              <w:autoSpaceDE w:val="0"/>
              <w:autoSpaceDN w:val="0"/>
              <w:adjustRightInd w:val="0"/>
              <w:rPr>
                <w:rFonts w:ascii="TimesNewRomanPSMT" w:hAnsi="TimesNewRomanPSMT" w:cs="TimesNewRomanPSMT"/>
                <w:sz w:val="20"/>
                <w:szCs w:val="20"/>
                <w:lang w:eastAsia="lv-LV"/>
              </w:rPr>
            </w:pPr>
            <w:r w:rsidRPr="00AE5EC4">
              <w:rPr>
                <w:rFonts w:ascii="TimesNewRomanPSMT" w:hAnsi="TimesNewRomanPSMT" w:cs="TimesNewRomanPSMT"/>
                <w:sz w:val="20"/>
                <w:szCs w:val="20"/>
                <w:lang w:eastAsia="lv-LV"/>
              </w:rPr>
              <w:t>organizācija”,</w:t>
            </w:r>
          </w:p>
          <w:p w:rsidR="00AE5EC4" w:rsidRDefault="00AE5EC4" w:rsidP="00AE5EC4">
            <w:pPr>
              <w:autoSpaceDE w:val="0"/>
              <w:autoSpaceDN w:val="0"/>
              <w:adjustRightInd w:val="0"/>
              <w:rPr>
                <w:rFonts w:ascii="TimesNewRomanPSMT" w:hAnsi="TimesNewRomanPSMT" w:cs="TimesNewRomanPSMT"/>
                <w:sz w:val="20"/>
                <w:szCs w:val="20"/>
                <w:lang w:eastAsia="lv-LV"/>
              </w:rPr>
            </w:pPr>
            <w:r w:rsidRPr="00AE5EC4">
              <w:rPr>
                <w:rFonts w:ascii="TimesNewRomanPSMT" w:hAnsi="TimesNewRomanPSMT" w:cs="TimesNewRomanPSMT"/>
                <w:sz w:val="20"/>
                <w:szCs w:val="20"/>
                <w:lang w:eastAsia="lv-LV"/>
              </w:rPr>
              <w:t>reģ.nr. 58503015521</w:t>
            </w:r>
          </w:p>
        </w:tc>
        <w:tc>
          <w:tcPr>
            <w:tcW w:w="1253" w:type="dxa"/>
          </w:tcPr>
          <w:p w:rsidR="00AE5EC4" w:rsidRDefault="00AE5EC4" w:rsidP="00AE5EC4">
            <w:pPr>
              <w:autoSpaceDE w:val="0"/>
              <w:autoSpaceDN w:val="0"/>
              <w:adjustRightInd w:val="0"/>
              <w:jc w:val="center"/>
              <w:rPr>
                <w:sz w:val="20"/>
                <w:szCs w:val="20"/>
                <w:lang w:eastAsia="lv-LV"/>
              </w:rPr>
            </w:pPr>
            <w:proofErr w:type="spellStart"/>
            <w:r>
              <w:rPr>
                <w:sz w:val="20"/>
                <w:szCs w:val="20"/>
                <w:lang w:eastAsia="lv-LV"/>
              </w:rPr>
              <w:t>Vibsteri</w:t>
            </w:r>
            <w:proofErr w:type="spellEnd"/>
            <w:r>
              <w:rPr>
                <w:sz w:val="20"/>
                <w:szCs w:val="20"/>
                <w:lang w:eastAsia="lv-LV"/>
              </w:rPr>
              <w:t>, Remtes</w:t>
            </w:r>
          </w:p>
          <w:p w:rsidR="00AE5EC4" w:rsidRDefault="00AE5EC4" w:rsidP="00AE5EC4">
            <w:pPr>
              <w:autoSpaceDE w:val="0"/>
              <w:autoSpaceDN w:val="0"/>
              <w:adjustRightInd w:val="0"/>
              <w:jc w:val="center"/>
              <w:rPr>
                <w:rFonts w:ascii="TimesNewRomanPSMT" w:hAnsi="TimesNewRomanPSMT" w:cs="TimesNewRomanPSMT"/>
                <w:sz w:val="20"/>
                <w:szCs w:val="20"/>
                <w:lang w:eastAsia="lv-LV"/>
              </w:rPr>
            </w:pPr>
            <w:r>
              <w:rPr>
                <w:rFonts w:ascii="TimesNewRomanPSMT" w:hAnsi="TimesNewRomanPSMT" w:cs="TimesNewRomanPSMT"/>
                <w:sz w:val="20"/>
                <w:szCs w:val="20"/>
                <w:lang w:eastAsia="lv-LV"/>
              </w:rPr>
              <w:t>pagasts, Brocēnu</w:t>
            </w:r>
          </w:p>
          <w:p w:rsidR="00AE5EC4" w:rsidRDefault="00AE5EC4" w:rsidP="00AE5EC4">
            <w:pPr>
              <w:autoSpaceDE w:val="0"/>
              <w:autoSpaceDN w:val="0"/>
              <w:adjustRightInd w:val="0"/>
              <w:jc w:val="center"/>
              <w:rPr>
                <w:rFonts w:ascii="TimesNewRomanPSMT" w:hAnsi="TimesNewRomanPSMT" w:cs="TimesNewRomanPSMT"/>
                <w:sz w:val="20"/>
                <w:szCs w:val="20"/>
                <w:lang w:eastAsia="lv-LV"/>
              </w:rPr>
            </w:pPr>
            <w:r>
              <w:rPr>
                <w:sz w:val="20"/>
                <w:szCs w:val="20"/>
                <w:lang w:eastAsia="lv-LV"/>
              </w:rPr>
              <w:t>novads</w:t>
            </w:r>
          </w:p>
        </w:tc>
        <w:tc>
          <w:tcPr>
            <w:tcW w:w="1099" w:type="dxa"/>
          </w:tcPr>
          <w:p w:rsidR="00AE5EC4" w:rsidRDefault="00AE5EC4" w:rsidP="00AE5EC4">
            <w:pPr>
              <w:autoSpaceDE w:val="0"/>
              <w:autoSpaceDN w:val="0"/>
              <w:adjustRightInd w:val="0"/>
              <w:rPr>
                <w:sz w:val="20"/>
                <w:szCs w:val="20"/>
                <w:lang w:eastAsia="lv-LV"/>
              </w:rPr>
            </w:pPr>
            <w:r>
              <w:rPr>
                <w:sz w:val="20"/>
                <w:szCs w:val="20"/>
                <w:lang w:eastAsia="lv-LV"/>
              </w:rPr>
              <w:t>+371</w:t>
            </w:r>
          </w:p>
          <w:p w:rsidR="00AE5EC4" w:rsidRDefault="00AE5EC4" w:rsidP="00AE5EC4">
            <w:pPr>
              <w:autoSpaceDE w:val="0"/>
              <w:autoSpaceDN w:val="0"/>
              <w:adjustRightInd w:val="0"/>
              <w:rPr>
                <w:sz w:val="20"/>
                <w:szCs w:val="20"/>
                <w:lang w:eastAsia="lv-LV"/>
              </w:rPr>
            </w:pPr>
            <w:r>
              <w:rPr>
                <w:sz w:val="20"/>
                <w:szCs w:val="20"/>
                <w:lang w:eastAsia="lv-LV"/>
              </w:rPr>
              <w:t>63864244</w:t>
            </w:r>
          </w:p>
        </w:tc>
        <w:tc>
          <w:tcPr>
            <w:tcW w:w="1309" w:type="dxa"/>
          </w:tcPr>
          <w:p w:rsidR="00AE5EC4" w:rsidRDefault="00AE5EC4" w:rsidP="00AE5EC4">
            <w:pPr>
              <w:autoSpaceDE w:val="0"/>
              <w:autoSpaceDN w:val="0"/>
              <w:adjustRightInd w:val="0"/>
              <w:rPr>
                <w:sz w:val="20"/>
                <w:szCs w:val="20"/>
                <w:lang w:eastAsia="lv-LV"/>
              </w:rPr>
            </w:pPr>
            <w:r>
              <w:rPr>
                <w:sz w:val="20"/>
                <w:szCs w:val="20"/>
                <w:lang w:eastAsia="lv-LV"/>
              </w:rPr>
              <w:t>Plastmasas</w:t>
            </w:r>
          </w:p>
          <w:p w:rsidR="00AE5EC4" w:rsidRPr="006972F8" w:rsidRDefault="00AE5EC4" w:rsidP="00AE5EC4">
            <w:pPr>
              <w:rPr>
                <w:sz w:val="20"/>
                <w:szCs w:val="20"/>
              </w:rPr>
            </w:pPr>
            <w:r>
              <w:rPr>
                <w:sz w:val="20"/>
                <w:szCs w:val="20"/>
                <w:lang w:eastAsia="lv-LV"/>
              </w:rPr>
              <w:t>iepakojums</w:t>
            </w:r>
          </w:p>
        </w:tc>
        <w:tc>
          <w:tcPr>
            <w:tcW w:w="1496" w:type="dxa"/>
          </w:tcPr>
          <w:p w:rsidR="00AE5EC4" w:rsidRPr="006972F8" w:rsidRDefault="00AE5EC4" w:rsidP="00AE5EC4">
            <w:pPr>
              <w:jc w:val="center"/>
              <w:rPr>
                <w:sz w:val="20"/>
                <w:szCs w:val="20"/>
              </w:rPr>
            </w:pPr>
            <w:r>
              <w:rPr>
                <w:sz w:val="20"/>
                <w:szCs w:val="20"/>
                <w:lang w:eastAsia="lv-LV"/>
              </w:rPr>
              <w:t>150102</w:t>
            </w:r>
          </w:p>
        </w:tc>
        <w:tc>
          <w:tcPr>
            <w:tcW w:w="2421" w:type="dxa"/>
          </w:tcPr>
          <w:p w:rsidR="00AE5EC4" w:rsidRDefault="00AE5EC4" w:rsidP="00AE5EC4">
            <w:pPr>
              <w:jc w:val="center"/>
              <w:rPr>
                <w:sz w:val="20"/>
                <w:szCs w:val="20"/>
              </w:rPr>
            </w:pPr>
            <w:r>
              <w:rPr>
                <w:sz w:val="20"/>
                <w:szCs w:val="20"/>
              </w:rPr>
              <w:t>5000</w:t>
            </w:r>
          </w:p>
        </w:tc>
      </w:tr>
      <w:tr w:rsidR="00AE5EC4" w:rsidRPr="006972F8" w:rsidTr="00903F9C">
        <w:trPr>
          <w:jc w:val="center"/>
        </w:trPr>
        <w:tc>
          <w:tcPr>
            <w:tcW w:w="924" w:type="dxa"/>
          </w:tcPr>
          <w:p w:rsidR="00AE5EC4" w:rsidRDefault="00AE5EC4" w:rsidP="00AE5EC4">
            <w:pPr>
              <w:jc w:val="center"/>
              <w:rPr>
                <w:sz w:val="20"/>
                <w:szCs w:val="20"/>
              </w:rPr>
            </w:pPr>
            <w:r>
              <w:rPr>
                <w:sz w:val="20"/>
                <w:szCs w:val="20"/>
              </w:rPr>
              <w:t>11.</w:t>
            </w:r>
          </w:p>
        </w:tc>
        <w:tc>
          <w:tcPr>
            <w:tcW w:w="4233" w:type="dxa"/>
            <w:gridSpan w:val="3"/>
          </w:tcPr>
          <w:p w:rsidR="00AE5EC4" w:rsidRDefault="00AE5EC4" w:rsidP="00AE5EC4">
            <w:pPr>
              <w:autoSpaceDE w:val="0"/>
              <w:autoSpaceDN w:val="0"/>
              <w:adjustRightInd w:val="0"/>
              <w:jc w:val="center"/>
              <w:rPr>
                <w:rFonts w:ascii="TimesNewRomanPSMT" w:hAnsi="TimesNewRomanPSMT" w:cs="TimesNewRomanPSMT"/>
                <w:sz w:val="20"/>
                <w:szCs w:val="20"/>
                <w:lang w:eastAsia="lv-LV"/>
              </w:rPr>
            </w:pPr>
            <w:r>
              <w:rPr>
                <w:rFonts w:ascii="TimesNewRomanPSMT" w:hAnsi="TimesNewRomanPSMT" w:cs="TimesNewRomanPSMT"/>
                <w:sz w:val="20"/>
                <w:szCs w:val="20"/>
                <w:lang w:eastAsia="lv-LV"/>
              </w:rPr>
              <w:t>Visā Latvijas Republikas teritorijā (uzņēmumi,</w:t>
            </w:r>
          </w:p>
          <w:p w:rsidR="00AE5EC4" w:rsidRDefault="00AE5EC4" w:rsidP="00AE5EC4">
            <w:pPr>
              <w:autoSpaceDE w:val="0"/>
              <w:autoSpaceDN w:val="0"/>
              <w:adjustRightInd w:val="0"/>
              <w:jc w:val="center"/>
              <w:rPr>
                <w:rFonts w:ascii="TimesNewRomanPSMT" w:hAnsi="TimesNewRomanPSMT" w:cs="TimesNewRomanPSMT"/>
                <w:sz w:val="20"/>
                <w:szCs w:val="20"/>
                <w:lang w:eastAsia="lv-LV"/>
              </w:rPr>
            </w:pPr>
            <w:r>
              <w:rPr>
                <w:sz w:val="20"/>
                <w:szCs w:val="20"/>
                <w:lang w:eastAsia="lv-LV"/>
              </w:rPr>
              <w:t>fiziskas personas, no kuriem tiek iepirkts)</w:t>
            </w:r>
          </w:p>
        </w:tc>
        <w:tc>
          <w:tcPr>
            <w:tcW w:w="1949" w:type="dxa"/>
          </w:tcPr>
          <w:p w:rsidR="00AE5EC4" w:rsidRPr="00AE5EC4" w:rsidRDefault="00AE5EC4" w:rsidP="00AE5EC4">
            <w:pPr>
              <w:autoSpaceDE w:val="0"/>
              <w:autoSpaceDN w:val="0"/>
              <w:adjustRightInd w:val="0"/>
              <w:rPr>
                <w:rFonts w:ascii="TimesNewRomanPSMT" w:hAnsi="TimesNewRomanPSMT" w:cs="TimesNewRomanPSMT"/>
                <w:sz w:val="20"/>
                <w:szCs w:val="20"/>
                <w:lang w:eastAsia="lv-LV"/>
              </w:rPr>
            </w:pPr>
            <w:r w:rsidRPr="00AE5EC4">
              <w:rPr>
                <w:rFonts w:ascii="TimesNewRomanPSMT" w:hAnsi="TimesNewRomanPSMT" w:cs="TimesNewRomanPSMT"/>
                <w:sz w:val="20"/>
                <w:szCs w:val="20"/>
                <w:lang w:eastAsia="lv-LV"/>
              </w:rPr>
              <w:t>SIA „</w:t>
            </w:r>
            <w:proofErr w:type="spellStart"/>
            <w:r w:rsidRPr="00AE5EC4">
              <w:rPr>
                <w:rFonts w:ascii="TimesNewRomanPSMT" w:hAnsi="TimesNewRomanPSMT" w:cs="TimesNewRomanPSMT"/>
                <w:sz w:val="20"/>
                <w:szCs w:val="20"/>
                <w:lang w:eastAsia="lv-LV"/>
              </w:rPr>
              <w:t>Viduskurzemes</w:t>
            </w:r>
            <w:proofErr w:type="spellEnd"/>
          </w:p>
          <w:p w:rsidR="00AE5EC4" w:rsidRPr="00AE5EC4" w:rsidRDefault="00AE5EC4" w:rsidP="00AE5EC4">
            <w:pPr>
              <w:autoSpaceDE w:val="0"/>
              <w:autoSpaceDN w:val="0"/>
              <w:adjustRightInd w:val="0"/>
              <w:rPr>
                <w:rFonts w:ascii="TimesNewRomanPSMT" w:hAnsi="TimesNewRomanPSMT" w:cs="TimesNewRomanPSMT"/>
                <w:sz w:val="20"/>
                <w:szCs w:val="20"/>
                <w:lang w:eastAsia="lv-LV"/>
              </w:rPr>
            </w:pPr>
            <w:r w:rsidRPr="00AE5EC4">
              <w:rPr>
                <w:rFonts w:ascii="TimesNewRomanPSMT" w:hAnsi="TimesNewRomanPSMT" w:cs="TimesNewRomanPSMT"/>
                <w:sz w:val="20"/>
                <w:szCs w:val="20"/>
                <w:lang w:eastAsia="lv-LV"/>
              </w:rPr>
              <w:t>atkritumu</w:t>
            </w:r>
          </w:p>
          <w:p w:rsidR="00AE5EC4" w:rsidRPr="00AE5EC4" w:rsidRDefault="00AE5EC4" w:rsidP="00AE5EC4">
            <w:pPr>
              <w:autoSpaceDE w:val="0"/>
              <w:autoSpaceDN w:val="0"/>
              <w:adjustRightInd w:val="0"/>
              <w:rPr>
                <w:rFonts w:ascii="TimesNewRomanPSMT" w:hAnsi="TimesNewRomanPSMT" w:cs="TimesNewRomanPSMT"/>
                <w:sz w:val="20"/>
                <w:szCs w:val="20"/>
                <w:lang w:eastAsia="lv-LV"/>
              </w:rPr>
            </w:pPr>
            <w:r w:rsidRPr="00AE5EC4">
              <w:rPr>
                <w:rFonts w:ascii="TimesNewRomanPSMT" w:hAnsi="TimesNewRomanPSMT" w:cs="TimesNewRomanPSMT"/>
                <w:sz w:val="20"/>
                <w:szCs w:val="20"/>
                <w:lang w:eastAsia="lv-LV"/>
              </w:rPr>
              <w:t>apsaimniekošanas</w:t>
            </w:r>
          </w:p>
          <w:p w:rsidR="00AE5EC4" w:rsidRPr="00AE5EC4" w:rsidRDefault="00AE5EC4" w:rsidP="00AE5EC4">
            <w:pPr>
              <w:autoSpaceDE w:val="0"/>
              <w:autoSpaceDN w:val="0"/>
              <w:adjustRightInd w:val="0"/>
              <w:rPr>
                <w:rFonts w:ascii="TimesNewRomanPSMT" w:hAnsi="TimesNewRomanPSMT" w:cs="TimesNewRomanPSMT"/>
                <w:sz w:val="20"/>
                <w:szCs w:val="20"/>
                <w:lang w:eastAsia="lv-LV"/>
              </w:rPr>
            </w:pPr>
            <w:r w:rsidRPr="00AE5EC4">
              <w:rPr>
                <w:rFonts w:ascii="TimesNewRomanPSMT" w:hAnsi="TimesNewRomanPSMT" w:cs="TimesNewRomanPSMT"/>
                <w:sz w:val="20"/>
                <w:szCs w:val="20"/>
                <w:lang w:eastAsia="lv-LV"/>
              </w:rPr>
              <w:t>organizācija”,</w:t>
            </w:r>
          </w:p>
          <w:p w:rsidR="00AE5EC4" w:rsidRDefault="00AE5EC4" w:rsidP="00AE5EC4">
            <w:pPr>
              <w:autoSpaceDE w:val="0"/>
              <w:autoSpaceDN w:val="0"/>
              <w:adjustRightInd w:val="0"/>
              <w:rPr>
                <w:rFonts w:ascii="TimesNewRomanPSMT" w:hAnsi="TimesNewRomanPSMT" w:cs="TimesNewRomanPSMT"/>
                <w:sz w:val="20"/>
                <w:szCs w:val="20"/>
                <w:lang w:eastAsia="lv-LV"/>
              </w:rPr>
            </w:pPr>
            <w:r w:rsidRPr="00AE5EC4">
              <w:rPr>
                <w:rFonts w:ascii="TimesNewRomanPSMT" w:hAnsi="TimesNewRomanPSMT" w:cs="TimesNewRomanPSMT"/>
                <w:sz w:val="20"/>
                <w:szCs w:val="20"/>
                <w:lang w:eastAsia="lv-LV"/>
              </w:rPr>
              <w:lastRenderedPageBreak/>
              <w:t>reģ.nr. 58503015521</w:t>
            </w:r>
          </w:p>
        </w:tc>
        <w:tc>
          <w:tcPr>
            <w:tcW w:w="1253" w:type="dxa"/>
          </w:tcPr>
          <w:p w:rsidR="00AE5EC4" w:rsidRDefault="00AE5EC4" w:rsidP="00AE5EC4">
            <w:pPr>
              <w:autoSpaceDE w:val="0"/>
              <w:autoSpaceDN w:val="0"/>
              <w:adjustRightInd w:val="0"/>
              <w:jc w:val="center"/>
              <w:rPr>
                <w:sz w:val="20"/>
                <w:szCs w:val="20"/>
                <w:lang w:eastAsia="lv-LV"/>
              </w:rPr>
            </w:pPr>
            <w:proofErr w:type="spellStart"/>
            <w:r>
              <w:rPr>
                <w:sz w:val="20"/>
                <w:szCs w:val="20"/>
                <w:lang w:eastAsia="lv-LV"/>
              </w:rPr>
              <w:lastRenderedPageBreak/>
              <w:t>Vibsteri</w:t>
            </w:r>
            <w:proofErr w:type="spellEnd"/>
            <w:r>
              <w:rPr>
                <w:sz w:val="20"/>
                <w:szCs w:val="20"/>
                <w:lang w:eastAsia="lv-LV"/>
              </w:rPr>
              <w:t>, Remtes</w:t>
            </w:r>
          </w:p>
          <w:p w:rsidR="00AE5EC4" w:rsidRDefault="00AE5EC4" w:rsidP="00AE5EC4">
            <w:pPr>
              <w:autoSpaceDE w:val="0"/>
              <w:autoSpaceDN w:val="0"/>
              <w:adjustRightInd w:val="0"/>
              <w:jc w:val="center"/>
              <w:rPr>
                <w:rFonts w:ascii="TimesNewRomanPSMT" w:hAnsi="TimesNewRomanPSMT" w:cs="TimesNewRomanPSMT"/>
                <w:sz w:val="20"/>
                <w:szCs w:val="20"/>
                <w:lang w:eastAsia="lv-LV"/>
              </w:rPr>
            </w:pPr>
            <w:r>
              <w:rPr>
                <w:rFonts w:ascii="TimesNewRomanPSMT" w:hAnsi="TimesNewRomanPSMT" w:cs="TimesNewRomanPSMT"/>
                <w:sz w:val="20"/>
                <w:szCs w:val="20"/>
                <w:lang w:eastAsia="lv-LV"/>
              </w:rPr>
              <w:t>pagasts, Brocēnu</w:t>
            </w:r>
          </w:p>
          <w:p w:rsidR="00AE5EC4" w:rsidRDefault="00AE5EC4" w:rsidP="00AE5EC4">
            <w:pPr>
              <w:autoSpaceDE w:val="0"/>
              <w:autoSpaceDN w:val="0"/>
              <w:adjustRightInd w:val="0"/>
              <w:jc w:val="center"/>
              <w:rPr>
                <w:rFonts w:ascii="TimesNewRomanPSMT" w:hAnsi="TimesNewRomanPSMT" w:cs="TimesNewRomanPSMT"/>
                <w:sz w:val="20"/>
                <w:szCs w:val="20"/>
                <w:lang w:eastAsia="lv-LV"/>
              </w:rPr>
            </w:pPr>
            <w:r>
              <w:rPr>
                <w:sz w:val="20"/>
                <w:szCs w:val="20"/>
                <w:lang w:eastAsia="lv-LV"/>
              </w:rPr>
              <w:lastRenderedPageBreak/>
              <w:t>novads</w:t>
            </w:r>
          </w:p>
        </w:tc>
        <w:tc>
          <w:tcPr>
            <w:tcW w:w="1099" w:type="dxa"/>
          </w:tcPr>
          <w:p w:rsidR="00AE5EC4" w:rsidRDefault="00AE5EC4" w:rsidP="00AE5EC4">
            <w:pPr>
              <w:autoSpaceDE w:val="0"/>
              <w:autoSpaceDN w:val="0"/>
              <w:adjustRightInd w:val="0"/>
              <w:rPr>
                <w:sz w:val="20"/>
                <w:szCs w:val="20"/>
                <w:lang w:eastAsia="lv-LV"/>
              </w:rPr>
            </w:pPr>
            <w:r>
              <w:rPr>
                <w:sz w:val="20"/>
                <w:szCs w:val="20"/>
                <w:lang w:eastAsia="lv-LV"/>
              </w:rPr>
              <w:lastRenderedPageBreak/>
              <w:t>+371</w:t>
            </w:r>
          </w:p>
          <w:p w:rsidR="00AE5EC4" w:rsidRDefault="00AE5EC4" w:rsidP="00AE5EC4">
            <w:pPr>
              <w:autoSpaceDE w:val="0"/>
              <w:autoSpaceDN w:val="0"/>
              <w:adjustRightInd w:val="0"/>
              <w:rPr>
                <w:sz w:val="20"/>
                <w:szCs w:val="20"/>
                <w:lang w:eastAsia="lv-LV"/>
              </w:rPr>
            </w:pPr>
            <w:r>
              <w:rPr>
                <w:sz w:val="20"/>
                <w:szCs w:val="20"/>
                <w:lang w:eastAsia="lv-LV"/>
              </w:rPr>
              <w:t>63864244</w:t>
            </w:r>
          </w:p>
        </w:tc>
        <w:tc>
          <w:tcPr>
            <w:tcW w:w="1309" w:type="dxa"/>
          </w:tcPr>
          <w:p w:rsidR="00AE5EC4" w:rsidRPr="00AE5EC4" w:rsidRDefault="00AE5EC4" w:rsidP="00AE5EC4">
            <w:pPr>
              <w:autoSpaceDE w:val="0"/>
              <w:autoSpaceDN w:val="0"/>
              <w:adjustRightInd w:val="0"/>
              <w:rPr>
                <w:sz w:val="20"/>
                <w:szCs w:val="20"/>
                <w:lang w:eastAsia="lv-LV"/>
              </w:rPr>
            </w:pPr>
            <w:r w:rsidRPr="00AE5EC4">
              <w:rPr>
                <w:sz w:val="20"/>
                <w:szCs w:val="20"/>
                <w:lang w:eastAsia="lv-LV"/>
              </w:rPr>
              <w:t>Atkritumu</w:t>
            </w:r>
          </w:p>
          <w:p w:rsidR="00AE5EC4" w:rsidRPr="00AE5EC4" w:rsidRDefault="00AE5EC4" w:rsidP="00AE5EC4">
            <w:pPr>
              <w:autoSpaceDE w:val="0"/>
              <w:autoSpaceDN w:val="0"/>
              <w:adjustRightInd w:val="0"/>
              <w:rPr>
                <w:sz w:val="20"/>
                <w:szCs w:val="20"/>
                <w:lang w:eastAsia="lv-LV"/>
              </w:rPr>
            </w:pPr>
            <w:r w:rsidRPr="00AE5EC4">
              <w:rPr>
                <w:sz w:val="20"/>
                <w:szCs w:val="20"/>
                <w:lang w:eastAsia="lv-LV"/>
              </w:rPr>
              <w:t>mehāniskās</w:t>
            </w:r>
          </w:p>
          <w:p w:rsidR="00AE5EC4" w:rsidRPr="00AE5EC4" w:rsidRDefault="00AE5EC4" w:rsidP="00AE5EC4">
            <w:pPr>
              <w:autoSpaceDE w:val="0"/>
              <w:autoSpaceDN w:val="0"/>
              <w:adjustRightInd w:val="0"/>
              <w:rPr>
                <w:sz w:val="20"/>
                <w:szCs w:val="20"/>
                <w:lang w:eastAsia="lv-LV"/>
              </w:rPr>
            </w:pPr>
            <w:r w:rsidRPr="00AE5EC4">
              <w:rPr>
                <w:sz w:val="20"/>
                <w:szCs w:val="20"/>
                <w:lang w:eastAsia="lv-LV"/>
              </w:rPr>
              <w:t>apstrādes</w:t>
            </w:r>
          </w:p>
          <w:p w:rsidR="00AE5EC4" w:rsidRPr="00AE5EC4" w:rsidRDefault="00AE5EC4" w:rsidP="00AE5EC4">
            <w:pPr>
              <w:autoSpaceDE w:val="0"/>
              <w:autoSpaceDN w:val="0"/>
              <w:adjustRightInd w:val="0"/>
              <w:rPr>
                <w:sz w:val="20"/>
                <w:szCs w:val="20"/>
                <w:lang w:eastAsia="lv-LV"/>
              </w:rPr>
            </w:pPr>
            <w:r w:rsidRPr="00AE5EC4">
              <w:rPr>
                <w:sz w:val="20"/>
                <w:szCs w:val="20"/>
                <w:lang w:eastAsia="lv-LV"/>
              </w:rPr>
              <w:t>atkritumi (arī</w:t>
            </w:r>
          </w:p>
          <w:p w:rsidR="00AE5EC4" w:rsidRPr="00AE5EC4" w:rsidRDefault="00AE5EC4" w:rsidP="00AE5EC4">
            <w:pPr>
              <w:autoSpaceDE w:val="0"/>
              <w:autoSpaceDN w:val="0"/>
              <w:adjustRightInd w:val="0"/>
              <w:rPr>
                <w:sz w:val="20"/>
                <w:szCs w:val="20"/>
                <w:lang w:eastAsia="lv-LV"/>
              </w:rPr>
            </w:pPr>
            <w:r w:rsidRPr="00AE5EC4">
              <w:rPr>
                <w:sz w:val="20"/>
                <w:szCs w:val="20"/>
                <w:lang w:eastAsia="lv-LV"/>
              </w:rPr>
              <w:lastRenderedPageBreak/>
              <w:t>materiālu</w:t>
            </w:r>
          </w:p>
          <w:p w:rsidR="00AE5EC4" w:rsidRPr="00AE5EC4" w:rsidRDefault="00AE5EC4" w:rsidP="00AE5EC4">
            <w:pPr>
              <w:autoSpaceDE w:val="0"/>
              <w:autoSpaceDN w:val="0"/>
              <w:adjustRightInd w:val="0"/>
              <w:rPr>
                <w:sz w:val="20"/>
                <w:szCs w:val="20"/>
                <w:lang w:eastAsia="lv-LV"/>
              </w:rPr>
            </w:pPr>
            <w:r w:rsidRPr="00AE5EC4">
              <w:rPr>
                <w:sz w:val="20"/>
                <w:szCs w:val="20"/>
                <w:lang w:eastAsia="lv-LV"/>
              </w:rPr>
              <w:t>maisījumi), kuri</w:t>
            </w:r>
            <w:r w:rsidR="006530E9">
              <w:rPr>
                <w:sz w:val="20"/>
                <w:szCs w:val="20"/>
                <w:lang w:eastAsia="lv-LV"/>
              </w:rPr>
              <w:t xml:space="preserve"> </w:t>
            </w:r>
            <w:r w:rsidRPr="00AE5EC4">
              <w:rPr>
                <w:sz w:val="20"/>
                <w:szCs w:val="20"/>
                <w:lang w:eastAsia="lv-LV"/>
              </w:rPr>
              <w:t>neatbilst 191211</w:t>
            </w:r>
          </w:p>
          <w:p w:rsidR="00AE5EC4" w:rsidRDefault="00AE5EC4" w:rsidP="003966DB">
            <w:pPr>
              <w:autoSpaceDE w:val="0"/>
              <w:autoSpaceDN w:val="0"/>
              <w:adjustRightInd w:val="0"/>
              <w:rPr>
                <w:sz w:val="20"/>
                <w:szCs w:val="20"/>
                <w:lang w:eastAsia="lv-LV"/>
              </w:rPr>
            </w:pPr>
            <w:r w:rsidRPr="00AE5EC4">
              <w:rPr>
                <w:sz w:val="20"/>
                <w:szCs w:val="20"/>
                <w:lang w:eastAsia="lv-LV"/>
              </w:rPr>
              <w:t>klasei</w:t>
            </w:r>
          </w:p>
        </w:tc>
        <w:tc>
          <w:tcPr>
            <w:tcW w:w="1496" w:type="dxa"/>
          </w:tcPr>
          <w:p w:rsidR="00AE5EC4" w:rsidRDefault="00AE5EC4" w:rsidP="00AE5EC4">
            <w:pPr>
              <w:jc w:val="center"/>
              <w:rPr>
                <w:sz w:val="20"/>
                <w:szCs w:val="20"/>
                <w:lang w:eastAsia="lv-LV"/>
              </w:rPr>
            </w:pPr>
            <w:r w:rsidRPr="00AE5EC4">
              <w:rPr>
                <w:sz w:val="20"/>
                <w:szCs w:val="20"/>
                <w:lang w:eastAsia="lv-LV"/>
              </w:rPr>
              <w:lastRenderedPageBreak/>
              <w:t xml:space="preserve">191212 </w:t>
            </w:r>
          </w:p>
        </w:tc>
        <w:tc>
          <w:tcPr>
            <w:tcW w:w="2421" w:type="dxa"/>
          </w:tcPr>
          <w:p w:rsidR="00AE5EC4" w:rsidRDefault="00AE5EC4" w:rsidP="00AE5EC4">
            <w:pPr>
              <w:jc w:val="center"/>
              <w:rPr>
                <w:sz w:val="20"/>
                <w:szCs w:val="20"/>
              </w:rPr>
            </w:pPr>
            <w:r w:rsidRPr="00AE5EC4">
              <w:rPr>
                <w:sz w:val="20"/>
                <w:szCs w:val="20"/>
                <w:lang w:eastAsia="lv-LV"/>
              </w:rPr>
              <w:t>12000</w:t>
            </w:r>
          </w:p>
        </w:tc>
      </w:tr>
      <w:tr w:rsidR="00AE5EC4" w:rsidRPr="006972F8" w:rsidTr="00903F9C">
        <w:trPr>
          <w:jc w:val="center"/>
        </w:trPr>
        <w:tc>
          <w:tcPr>
            <w:tcW w:w="924" w:type="dxa"/>
          </w:tcPr>
          <w:p w:rsidR="00AE5EC4" w:rsidRDefault="006530E9" w:rsidP="00AE5EC4">
            <w:pPr>
              <w:jc w:val="center"/>
              <w:rPr>
                <w:sz w:val="20"/>
                <w:szCs w:val="20"/>
              </w:rPr>
            </w:pPr>
            <w:r>
              <w:rPr>
                <w:sz w:val="20"/>
                <w:szCs w:val="20"/>
              </w:rPr>
              <w:t>12.</w:t>
            </w:r>
          </w:p>
        </w:tc>
        <w:tc>
          <w:tcPr>
            <w:tcW w:w="4233" w:type="dxa"/>
            <w:gridSpan w:val="3"/>
          </w:tcPr>
          <w:p w:rsidR="006530E9" w:rsidRDefault="006530E9" w:rsidP="006530E9">
            <w:pPr>
              <w:autoSpaceDE w:val="0"/>
              <w:autoSpaceDN w:val="0"/>
              <w:adjustRightInd w:val="0"/>
              <w:jc w:val="center"/>
              <w:rPr>
                <w:rFonts w:ascii="TimesNewRomanPSMT" w:hAnsi="TimesNewRomanPSMT" w:cs="TimesNewRomanPSMT"/>
                <w:sz w:val="20"/>
                <w:szCs w:val="20"/>
                <w:lang w:eastAsia="lv-LV"/>
              </w:rPr>
            </w:pPr>
            <w:r>
              <w:rPr>
                <w:rFonts w:ascii="TimesNewRomanPSMT" w:hAnsi="TimesNewRomanPSMT" w:cs="TimesNewRomanPSMT"/>
                <w:sz w:val="20"/>
                <w:szCs w:val="20"/>
                <w:lang w:eastAsia="lv-LV"/>
              </w:rPr>
              <w:t>Visā Latvijas Republikas teritorijā (uzņēmumi,</w:t>
            </w:r>
          </w:p>
          <w:p w:rsidR="00AE5EC4" w:rsidRDefault="006530E9" w:rsidP="006530E9">
            <w:pPr>
              <w:autoSpaceDE w:val="0"/>
              <w:autoSpaceDN w:val="0"/>
              <w:adjustRightInd w:val="0"/>
              <w:jc w:val="center"/>
              <w:rPr>
                <w:rFonts w:ascii="TimesNewRomanPSMT" w:hAnsi="TimesNewRomanPSMT" w:cs="TimesNewRomanPSMT"/>
                <w:sz w:val="20"/>
                <w:szCs w:val="20"/>
                <w:lang w:eastAsia="lv-LV"/>
              </w:rPr>
            </w:pPr>
            <w:r>
              <w:rPr>
                <w:sz w:val="20"/>
                <w:szCs w:val="20"/>
                <w:lang w:eastAsia="lv-LV"/>
              </w:rPr>
              <w:t>fiziskas personas, no kuriem tiek iepirkts)</w:t>
            </w:r>
          </w:p>
        </w:tc>
        <w:tc>
          <w:tcPr>
            <w:tcW w:w="1949" w:type="dxa"/>
          </w:tcPr>
          <w:p w:rsidR="006530E9" w:rsidRPr="00D15CA0" w:rsidRDefault="006530E9" w:rsidP="006530E9">
            <w:pPr>
              <w:autoSpaceDE w:val="0"/>
              <w:autoSpaceDN w:val="0"/>
              <w:adjustRightInd w:val="0"/>
              <w:rPr>
                <w:rFonts w:ascii="TimesNewRomanPSMT" w:hAnsi="TimesNewRomanPSMT" w:cs="TimesNewRomanPSMT"/>
                <w:sz w:val="20"/>
                <w:szCs w:val="20"/>
                <w:lang w:eastAsia="lv-LV"/>
              </w:rPr>
            </w:pPr>
            <w:r w:rsidRPr="00D15CA0">
              <w:rPr>
                <w:rFonts w:ascii="TimesNewRomanPSMT" w:hAnsi="TimesNewRomanPSMT" w:cs="TimesNewRomanPSMT"/>
                <w:sz w:val="20"/>
                <w:szCs w:val="20"/>
                <w:lang w:eastAsia="lv-LV"/>
              </w:rPr>
              <w:t>SIA „</w:t>
            </w:r>
            <w:proofErr w:type="spellStart"/>
            <w:r w:rsidRPr="00D15CA0">
              <w:rPr>
                <w:rFonts w:ascii="TimesNewRomanPSMT" w:hAnsi="TimesNewRomanPSMT" w:cs="TimesNewRomanPSMT"/>
                <w:sz w:val="20"/>
                <w:szCs w:val="20"/>
                <w:lang w:eastAsia="lv-LV"/>
              </w:rPr>
              <w:t>Kronospan</w:t>
            </w:r>
            <w:proofErr w:type="spellEnd"/>
            <w:r w:rsidR="00D15CA0">
              <w:rPr>
                <w:rFonts w:ascii="TimesNewRomanPSMT" w:hAnsi="TimesNewRomanPSMT" w:cs="TimesNewRomanPSMT"/>
                <w:sz w:val="20"/>
                <w:szCs w:val="20"/>
                <w:lang w:eastAsia="lv-LV"/>
              </w:rPr>
              <w:t xml:space="preserve"> </w:t>
            </w:r>
            <w:r w:rsidRPr="00D15CA0">
              <w:rPr>
                <w:rFonts w:ascii="TimesNewRomanPSMT" w:hAnsi="TimesNewRomanPSMT" w:cs="TimesNewRomanPSMT"/>
                <w:sz w:val="20"/>
                <w:szCs w:val="20"/>
                <w:lang w:eastAsia="lv-LV"/>
              </w:rPr>
              <w:t>Rīga”,</w:t>
            </w:r>
          </w:p>
          <w:p w:rsidR="00AE5EC4" w:rsidRPr="00D15CA0" w:rsidRDefault="006530E9" w:rsidP="006530E9">
            <w:pPr>
              <w:autoSpaceDE w:val="0"/>
              <w:autoSpaceDN w:val="0"/>
              <w:adjustRightInd w:val="0"/>
              <w:rPr>
                <w:rFonts w:ascii="TimesNewRomanPSMT" w:hAnsi="TimesNewRomanPSMT" w:cs="TimesNewRomanPSMT"/>
                <w:sz w:val="20"/>
                <w:szCs w:val="20"/>
                <w:lang w:eastAsia="lv-LV"/>
              </w:rPr>
            </w:pPr>
            <w:r w:rsidRPr="00D15CA0">
              <w:rPr>
                <w:rFonts w:ascii="TimesNewRomanPSMT" w:hAnsi="TimesNewRomanPSMT" w:cs="TimesNewRomanPSMT"/>
                <w:sz w:val="20"/>
                <w:szCs w:val="20"/>
                <w:lang w:eastAsia="lv-LV"/>
              </w:rPr>
              <w:t>reģ.nr. 40003774690</w:t>
            </w:r>
          </w:p>
        </w:tc>
        <w:tc>
          <w:tcPr>
            <w:tcW w:w="1253" w:type="dxa"/>
          </w:tcPr>
          <w:p w:rsidR="006530E9" w:rsidRPr="006530E9" w:rsidRDefault="006530E9" w:rsidP="006530E9">
            <w:pPr>
              <w:autoSpaceDE w:val="0"/>
              <w:autoSpaceDN w:val="0"/>
              <w:adjustRightInd w:val="0"/>
              <w:rPr>
                <w:rFonts w:ascii="TimesNewRomanPSMT" w:hAnsi="TimesNewRomanPSMT" w:cs="TimesNewRomanPSMT"/>
                <w:sz w:val="18"/>
                <w:szCs w:val="20"/>
                <w:lang w:eastAsia="lv-LV"/>
              </w:rPr>
            </w:pPr>
            <w:r w:rsidRPr="006530E9">
              <w:rPr>
                <w:rFonts w:ascii="TimesNewRomanPSMT" w:hAnsi="TimesNewRomanPSMT" w:cs="TimesNewRomanPSMT"/>
                <w:sz w:val="18"/>
                <w:szCs w:val="20"/>
                <w:lang w:eastAsia="lv-LV"/>
              </w:rPr>
              <w:t>Daugavgrīvas iela 7B,</w:t>
            </w:r>
          </w:p>
          <w:p w:rsidR="00AE5EC4" w:rsidRPr="006530E9" w:rsidRDefault="006530E9" w:rsidP="006530E9">
            <w:pPr>
              <w:autoSpaceDE w:val="0"/>
              <w:autoSpaceDN w:val="0"/>
              <w:adjustRightInd w:val="0"/>
              <w:rPr>
                <w:rFonts w:ascii="TimesNewRomanPSMT" w:hAnsi="TimesNewRomanPSMT" w:cs="TimesNewRomanPSMT"/>
                <w:sz w:val="18"/>
                <w:szCs w:val="20"/>
                <w:lang w:eastAsia="lv-LV"/>
              </w:rPr>
            </w:pPr>
            <w:r w:rsidRPr="006530E9">
              <w:rPr>
                <w:rFonts w:ascii="TimesNewRomanPSMT" w:hAnsi="TimesNewRomanPSMT" w:cs="TimesNewRomanPSMT"/>
                <w:sz w:val="18"/>
                <w:szCs w:val="20"/>
                <w:lang w:eastAsia="lv-LV"/>
              </w:rPr>
              <w:t>Rīga</w:t>
            </w:r>
          </w:p>
        </w:tc>
        <w:tc>
          <w:tcPr>
            <w:tcW w:w="1099" w:type="dxa"/>
          </w:tcPr>
          <w:p w:rsidR="006530E9" w:rsidRDefault="006530E9" w:rsidP="006530E9">
            <w:pPr>
              <w:autoSpaceDE w:val="0"/>
              <w:autoSpaceDN w:val="0"/>
              <w:adjustRightInd w:val="0"/>
              <w:rPr>
                <w:sz w:val="20"/>
                <w:szCs w:val="20"/>
                <w:lang w:eastAsia="lv-LV"/>
              </w:rPr>
            </w:pPr>
            <w:r>
              <w:rPr>
                <w:sz w:val="20"/>
                <w:szCs w:val="20"/>
                <w:lang w:eastAsia="lv-LV"/>
              </w:rPr>
              <w:t>+371</w:t>
            </w:r>
          </w:p>
          <w:p w:rsidR="00AE5EC4" w:rsidRDefault="006530E9" w:rsidP="006530E9">
            <w:pPr>
              <w:autoSpaceDE w:val="0"/>
              <w:autoSpaceDN w:val="0"/>
              <w:adjustRightInd w:val="0"/>
              <w:rPr>
                <w:sz w:val="20"/>
                <w:szCs w:val="20"/>
                <w:lang w:eastAsia="lv-LV"/>
              </w:rPr>
            </w:pPr>
            <w:r>
              <w:rPr>
                <w:sz w:val="20"/>
                <w:szCs w:val="20"/>
                <w:lang w:eastAsia="lv-LV"/>
              </w:rPr>
              <w:t>67430147</w:t>
            </w:r>
          </w:p>
        </w:tc>
        <w:tc>
          <w:tcPr>
            <w:tcW w:w="1309" w:type="dxa"/>
          </w:tcPr>
          <w:p w:rsidR="00AE5EC4" w:rsidRDefault="006530E9" w:rsidP="00AE5EC4">
            <w:pPr>
              <w:autoSpaceDE w:val="0"/>
              <w:autoSpaceDN w:val="0"/>
              <w:adjustRightInd w:val="0"/>
              <w:rPr>
                <w:sz w:val="20"/>
                <w:szCs w:val="20"/>
                <w:lang w:eastAsia="lv-LV"/>
              </w:rPr>
            </w:pPr>
            <w:r>
              <w:rPr>
                <w:sz w:val="20"/>
                <w:szCs w:val="20"/>
                <w:lang w:eastAsia="lv-LV"/>
              </w:rPr>
              <w:t>Koka iepakojums</w:t>
            </w:r>
          </w:p>
        </w:tc>
        <w:tc>
          <w:tcPr>
            <w:tcW w:w="1496" w:type="dxa"/>
          </w:tcPr>
          <w:p w:rsidR="00AE5EC4" w:rsidRDefault="006530E9" w:rsidP="00AE5EC4">
            <w:pPr>
              <w:jc w:val="center"/>
              <w:rPr>
                <w:sz w:val="20"/>
                <w:szCs w:val="20"/>
                <w:lang w:eastAsia="lv-LV"/>
              </w:rPr>
            </w:pPr>
            <w:r>
              <w:rPr>
                <w:sz w:val="20"/>
                <w:szCs w:val="20"/>
                <w:lang w:eastAsia="lv-LV"/>
              </w:rPr>
              <w:t>150103</w:t>
            </w:r>
          </w:p>
        </w:tc>
        <w:tc>
          <w:tcPr>
            <w:tcW w:w="2421" w:type="dxa"/>
          </w:tcPr>
          <w:p w:rsidR="00AE5EC4" w:rsidRDefault="006530E9" w:rsidP="00AE5EC4">
            <w:pPr>
              <w:jc w:val="center"/>
              <w:rPr>
                <w:sz w:val="20"/>
                <w:szCs w:val="20"/>
              </w:rPr>
            </w:pPr>
            <w:r>
              <w:rPr>
                <w:sz w:val="20"/>
                <w:szCs w:val="20"/>
              </w:rPr>
              <w:t>7000</w:t>
            </w:r>
          </w:p>
        </w:tc>
      </w:tr>
      <w:tr w:rsidR="00AE5EC4" w:rsidRPr="006972F8" w:rsidTr="00903F9C">
        <w:trPr>
          <w:jc w:val="center"/>
        </w:trPr>
        <w:tc>
          <w:tcPr>
            <w:tcW w:w="924" w:type="dxa"/>
          </w:tcPr>
          <w:p w:rsidR="00AE5EC4" w:rsidRDefault="00357BCE" w:rsidP="00AE5EC4">
            <w:pPr>
              <w:jc w:val="center"/>
              <w:rPr>
                <w:sz w:val="20"/>
                <w:szCs w:val="20"/>
              </w:rPr>
            </w:pPr>
            <w:r>
              <w:rPr>
                <w:sz w:val="20"/>
                <w:szCs w:val="20"/>
              </w:rPr>
              <w:t>13.</w:t>
            </w:r>
          </w:p>
        </w:tc>
        <w:tc>
          <w:tcPr>
            <w:tcW w:w="4233" w:type="dxa"/>
            <w:gridSpan w:val="3"/>
          </w:tcPr>
          <w:p w:rsidR="00357BCE" w:rsidRDefault="00357BCE" w:rsidP="00357BCE">
            <w:pPr>
              <w:autoSpaceDE w:val="0"/>
              <w:autoSpaceDN w:val="0"/>
              <w:adjustRightInd w:val="0"/>
              <w:jc w:val="center"/>
              <w:rPr>
                <w:rFonts w:ascii="TimesNewRomanPSMT" w:hAnsi="TimesNewRomanPSMT" w:cs="TimesNewRomanPSMT"/>
                <w:sz w:val="20"/>
                <w:szCs w:val="20"/>
                <w:lang w:eastAsia="lv-LV"/>
              </w:rPr>
            </w:pPr>
            <w:r>
              <w:rPr>
                <w:rFonts w:ascii="TimesNewRomanPSMT" w:hAnsi="TimesNewRomanPSMT" w:cs="TimesNewRomanPSMT"/>
                <w:sz w:val="20"/>
                <w:szCs w:val="20"/>
                <w:lang w:eastAsia="lv-LV"/>
              </w:rPr>
              <w:t>Visā Latvijas Republikas teritorijā (uzņēmumi,</w:t>
            </w:r>
          </w:p>
          <w:p w:rsidR="00AE5EC4" w:rsidRDefault="00357BCE" w:rsidP="00357BCE">
            <w:pPr>
              <w:autoSpaceDE w:val="0"/>
              <w:autoSpaceDN w:val="0"/>
              <w:adjustRightInd w:val="0"/>
              <w:jc w:val="center"/>
              <w:rPr>
                <w:rFonts w:ascii="TimesNewRomanPSMT" w:hAnsi="TimesNewRomanPSMT" w:cs="TimesNewRomanPSMT"/>
                <w:sz w:val="20"/>
                <w:szCs w:val="20"/>
                <w:lang w:eastAsia="lv-LV"/>
              </w:rPr>
            </w:pPr>
            <w:r>
              <w:rPr>
                <w:sz w:val="20"/>
                <w:szCs w:val="20"/>
                <w:lang w:eastAsia="lv-LV"/>
              </w:rPr>
              <w:t>fiziskas personas, no kuriem tiek iepirkts)</w:t>
            </w:r>
          </w:p>
        </w:tc>
        <w:tc>
          <w:tcPr>
            <w:tcW w:w="1949" w:type="dxa"/>
          </w:tcPr>
          <w:p w:rsidR="00357BCE" w:rsidRDefault="00357BCE" w:rsidP="00357BCE">
            <w:pPr>
              <w:autoSpaceDE w:val="0"/>
              <w:autoSpaceDN w:val="0"/>
              <w:adjustRightInd w:val="0"/>
              <w:rPr>
                <w:rFonts w:ascii="TimesNewRomanPSMT" w:hAnsi="TimesNewRomanPSMT" w:cs="TimesNewRomanPSMT"/>
                <w:sz w:val="20"/>
                <w:szCs w:val="20"/>
                <w:lang w:eastAsia="lv-LV"/>
              </w:rPr>
            </w:pPr>
            <w:r>
              <w:rPr>
                <w:rFonts w:ascii="TimesNewRomanPSMT" w:hAnsi="TimesNewRomanPSMT" w:cs="TimesNewRomanPSMT"/>
                <w:sz w:val="20"/>
                <w:szCs w:val="20"/>
                <w:lang w:eastAsia="lv-LV"/>
              </w:rPr>
              <w:t>SIA „</w:t>
            </w:r>
            <w:proofErr w:type="spellStart"/>
            <w:r>
              <w:rPr>
                <w:rFonts w:ascii="TimesNewRomanPSMT" w:hAnsi="TimesNewRomanPSMT" w:cs="TimesNewRomanPSMT"/>
                <w:sz w:val="20"/>
                <w:szCs w:val="20"/>
                <w:lang w:eastAsia="lv-LV"/>
              </w:rPr>
              <w:t>Tolmets</w:t>
            </w:r>
            <w:proofErr w:type="spellEnd"/>
          </w:p>
          <w:p w:rsidR="00357BCE" w:rsidRDefault="00357BCE" w:rsidP="00357BCE">
            <w:pPr>
              <w:autoSpaceDE w:val="0"/>
              <w:autoSpaceDN w:val="0"/>
              <w:adjustRightInd w:val="0"/>
              <w:rPr>
                <w:rFonts w:ascii="TimesNewRomanPSMT" w:hAnsi="TimesNewRomanPSMT" w:cs="TimesNewRomanPSMT"/>
                <w:sz w:val="20"/>
                <w:szCs w:val="20"/>
                <w:lang w:eastAsia="lv-LV"/>
              </w:rPr>
            </w:pPr>
            <w:r>
              <w:rPr>
                <w:rFonts w:ascii="TimesNewRomanPSMT" w:hAnsi="TimesNewRomanPSMT" w:cs="TimesNewRomanPSMT"/>
                <w:sz w:val="20"/>
                <w:szCs w:val="20"/>
                <w:lang w:eastAsia="lv-LV"/>
              </w:rPr>
              <w:t>Vidzeme”, reģ.nr.</w:t>
            </w:r>
          </w:p>
          <w:p w:rsidR="00AE5EC4" w:rsidRDefault="00357BCE" w:rsidP="00357BCE">
            <w:pPr>
              <w:autoSpaceDE w:val="0"/>
              <w:autoSpaceDN w:val="0"/>
              <w:adjustRightInd w:val="0"/>
              <w:rPr>
                <w:rFonts w:ascii="TimesNewRomanPSMT" w:hAnsi="TimesNewRomanPSMT" w:cs="TimesNewRomanPSMT"/>
                <w:sz w:val="20"/>
                <w:szCs w:val="20"/>
                <w:lang w:eastAsia="lv-LV"/>
              </w:rPr>
            </w:pPr>
            <w:r>
              <w:rPr>
                <w:sz w:val="20"/>
                <w:szCs w:val="20"/>
                <w:lang w:eastAsia="lv-LV"/>
              </w:rPr>
              <w:t>44103059611</w:t>
            </w:r>
          </w:p>
        </w:tc>
        <w:tc>
          <w:tcPr>
            <w:tcW w:w="1253" w:type="dxa"/>
          </w:tcPr>
          <w:p w:rsidR="00357BCE" w:rsidRDefault="00357BCE" w:rsidP="00357BCE">
            <w:pPr>
              <w:autoSpaceDE w:val="0"/>
              <w:autoSpaceDN w:val="0"/>
              <w:adjustRightInd w:val="0"/>
              <w:rPr>
                <w:rFonts w:ascii="TimesNewRomanPSMT" w:hAnsi="TimesNewRomanPSMT" w:cs="TimesNewRomanPSMT"/>
                <w:sz w:val="20"/>
                <w:szCs w:val="20"/>
                <w:lang w:eastAsia="lv-LV"/>
              </w:rPr>
            </w:pPr>
            <w:r>
              <w:rPr>
                <w:sz w:val="20"/>
                <w:szCs w:val="20"/>
                <w:lang w:eastAsia="lv-LV"/>
              </w:rPr>
              <w:t>M</w:t>
            </w:r>
            <w:r>
              <w:rPr>
                <w:rFonts w:ascii="TimesNewRomanPSMT" w:hAnsi="TimesNewRomanPSMT" w:cs="TimesNewRomanPSMT"/>
                <w:sz w:val="20"/>
                <w:szCs w:val="20"/>
                <w:lang w:eastAsia="lv-LV"/>
              </w:rPr>
              <w:t>ūrmuižas iela 18C,</w:t>
            </w:r>
          </w:p>
          <w:p w:rsidR="00AE5EC4" w:rsidRDefault="00357BCE" w:rsidP="00357BCE">
            <w:pPr>
              <w:autoSpaceDE w:val="0"/>
              <w:autoSpaceDN w:val="0"/>
              <w:adjustRightInd w:val="0"/>
              <w:rPr>
                <w:rFonts w:ascii="TimesNewRomanPSMT" w:hAnsi="TimesNewRomanPSMT" w:cs="TimesNewRomanPSMT"/>
                <w:sz w:val="20"/>
                <w:szCs w:val="20"/>
                <w:lang w:eastAsia="lv-LV"/>
              </w:rPr>
            </w:pPr>
            <w:r>
              <w:rPr>
                <w:sz w:val="20"/>
                <w:szCs w:val="20"/>
                <w:lang w:eastAsia="lv-LV"/>
              </w:rPr>
              <w:t>Valmiera</w:t>
            </w:r>
          </w:p>
        </w:tc>
        <w:tc>
          <w:tcPr>
            <w:tcW w:w="1099" w:type="dxa"/>
          </w:tcPr>
          <w:p w:rsidR="00357BCE" w:rsidRDefault="00357BCE" w:rsidP="00357BCE">
            <w:pPr>
              <w:autoSpaceDE w:val="0"/>
              <w:autoSpaceDN w:val="0"/>
              <w:adjustRightInd w:val="0"/>
              <w:rPr>
                <w:sz w:val="20"/>
                <w:szCs w:val="20"/>
                <w:lang w:eastAsia="lv-LV"/>
              </w:rPr>
            </w:pPr>
            <w:r>
              <w:rPr>
                <w:sz w:val="20"/>
                <w:szCs w:val="20"/>
                <w:lang w:eastAsia="lv-LV"/>
              </w:rPr>
              <w:t>+371</w:t>
            </w:r>
          </w:p>
          <w:p w:rsidR="00AE5EC4" w:rsidRDefault="00357BCE" w:rsidP="00357BCE">
            <w:pPr>
              <w:autoSpaceDE w:val="0"/>
              <w:autoSpaceDN w:val="0"/>
              <w:adjustRightInd w:val="0"/>
              <w:rPr>
                <w:sz w:val="20"/>
                <w:szCs w:val="20"/>
                <w:lang w:eastAsia="lv-LV"/>
              </w:rPr>
            </w:pPr>
            <w:r>
              <w:rPr>
                <w:sz w:val="20"/>
                <w:szCs w:val="20"/>
                <w:lang w:eastAsia="lv-LV"/>
              </w:rPr>
              <w:t>29463609</w:t>
            </w:r>
          </w:p>
        </w:tc>
        <w:tc>
          <w:tcPr>
            <w:tcW w:w="1309" w:type="dxa"/>
          </w:tcPr>
          <w:p w:rsidR="00357BCE" w:rsidRDefault="00357BCE" w:rsidP="00357BCE">
            <w:pPr>
              <w:autoSpaceDE w:val="0"/>
              <w:autoSpaceDN w:val="0"/>
              <w:adjustRightInd w:val="0"/>
              <w:rPr>
                <w:rFonts w:ascii="TimesNewRomanPSMT" w:hAnsi="TimesNewRomanPSMT" w:cs="TimesNewRomanPSMT"/>
                <w:sz w:val="20"/>
                <w:szCs w:val="20"/>
                <w:lang w:eastAsia="lv-LV"/>
              </w:rPr>
            </w:pPr>
            <w:r>
              <w:rPr>
                <w:rFonts w:ascii="TimesNewRomanPSMT" w:hAnsi="TimesNewRomanPSMT" w:cs="TimesNewRomanPSMT"/>
                <w:sz w:val="20"/>
                <w:szCs w:val="20"/>
                <w:lang w:eastAsia="lv-LV"/>
              </w:rPr>
              <w:t>Metāla</w:t>
            </w:r>
          </w:p>
          <w:p w:rsidR="00AE5EC4" w:rsidRDefault="00357BCE" w:rsidP="00357BCE">
            <w:pPr>
              <w:autoSpaceDE w:val="0"/>
              <w:autoSpaceDN w:val="0"/>
              <w:adjustRightInd w:val="0"/>
              <w:rPr>
                <w:sz w:val="20"/>
                <w:szCs w:val="20"/>
                <w:lang w:eastAsia="lv-LV"/>
              </w:rPr>
            </w:pPr>
            <w:r>
              <w:rPr>
                <w:sz w:val="20"/>
                <w:szCs w:val="20"/>
                <w:lang w:eastAsia="lv-LV"/>
              </w:rPr>
              <w:t>iepakojums</w:t>
            </w:r>
          </w:p>
        </w:tc>
        <w:tc>
          <w:tcPr>
            <w:tcW w:w="1496" w:type="dxa"/>
          </w:tcPr>
          <w:p w:rsidR="00AE5EC4" w:rsidRDefault="00357BCE" w:rsidP="00AE5EC4">
            <w:pPr>
              <w:jc w:val="center"/>
              <w:rPr>
                <w:sz w:val="20"/>
                <w:szCs w:val="20"/>
                <w:lang w:eastAsia="lv-LV"/>
              </w:rPr>
            </w:pPr>
            <w:r>
              <w:rPr>
                <w:sz w:val="20"/>
                <w:szCs w:val="20"/>
                <w:lang w:eastAsia="lv-LV"/>
              </w:rPr>
              <w:t>150104</w:t>
            </w:r>
          </w:p>
        </w:tc>
        <w:tc>
          <w:tcPr>
            <w:tcW w:w="2421" w:type="dxa"/>
          </w:tcPr>
          <w:p w:rsidR="00AE5EC4" w:rsidRDefault="00357BCE" w:rsidP="00AE5EC4">
            <w:pPr>
              <w:jc w:val="center"/>
              <w:rPr>
                <w:sz w:val="20"/>
                <w:szCs w:val="20"/>
              </w:rPr>
            </w:pPr>
            <w:r>
              <w:rPr>
                <w:sz w:val="20"/>
                <w:szCs w:val="20"/>
              </w:rPr>
              <w:t>1000</w:t>
            </w:r>
          </w:p>
        </w:tc>
      </w:tr>
      <w:tr w:rsidR="00357BCE" w:rsidRPr="006972F8" w:rsidTr="00903F9C">
        <w:trPr>
          <w:jc w:val="center"/>
        </w:trPr>
        <w:tc>
          <w:tcPr>
            <w:tcW w:w="924" w:type="dxa"/>
          </w:tcPr>
          <w:p w:rsidR="00357BCE" w:rsidRDefault="00357BCE" w:rsidP="00357BCE">
            <w:pPr>
              <w:jc w:val="center"/>
              <w:rPr>
                <w:sz w:val="20"/>
                <w:szCs w:val="20"/>
              </w:rPr>
            </w:pPr>
            <w:r>
              <w:rPr>
                <w:sz w:val="20"/>
                <w:szCs w:val="20"/>
              </w:rPr>
              <w:t>14.</w:t>
            </w:r>
          </w:p>
        </w:tc>
        <w:tc>
          <w:tcPr>
            <w:tcW w:w="4233" w:type="dxa"/>
            <w:gridSpan w:val="3"/>
          </w:tcPr>
          <w:p w:rsidR="00357BCE" w:rsidRDefault="00357BCE" w:rsidP="00357BCE">
            <w:pPr>
              <w:autoSpaceDE w:val="0"/>
              <w:autoSpaceDN w:val="0"/>
              <w:adjustRightInd w:val="0"/>
              <w:jc w:val="center"/>
              <w:rPr>
                <w:rFonts w:ascii="TimesNewRomanPSMT" w:hAnsi="TimesNewRomanPSMT" w:cs="TimesNewRomanPSMT"/>
                <w:sz w:val="20"/>
                <w:szCs w:val="20"/>
                <w:lang w:eastAsia="lv-LV"/>
              </w:rPr>
            </w:pPr>
            <w:r>
              <w:rPr>
                <w:rFonts w:ascii="TimesNewRomanPSMT" w:hAnsi="TimesNewRomanPSMT" w:cs="TimesNewRomanPSMT"/>
                <w:sz w:val="20"/>
                <w:szCs w:val="20"/>
                <w:lang w:eastAsia="lv-LV"/>
              </w:rPr>
              <w:t>Visā Latvijas Republikas teritorijā (uzņēmumi,</w:t>
            </w:r>
          </w:p>
          <w:p w:rsidR="00357BCE" w:rsidRDefault="00357BCE" w:rsidP="00357BCE">
            <w:pPr>
              <w:autoSpaceDE w:val="0"/>
              <w:autoSpaceDN w:val="0"/>
              <w:adjustRightInd w:val="0"/>
              <w:jc w:val="center"/>
              <w:rPr>
                <w:rFonts w:ascii="TimesNewRomanPSMT" w:hAnsi="TimesNewRomanPSMT" w:cs="TimesNewRomanPSMT"/>
                <w:sz w:val="20"/>
                <w:szCs w:val="20"/>
                <w:lang w:eastAsia="lv-LV"/>
              </w:rPr>
            </w:pPr>
            <w:r>
              <w:rPr>
                <w:sz w:val="20"/>
                <w:szCs w:val="20"/>
                <w:lang w:eastAsia="lv-LV"/>
              </w:rPr>
              <w:t>fiziskas personas, no kuriem tiek iepirkts)</w:t>
            </w:r>
          </w:p>
        </w:tc>
        <w:tc>
          <w:tcPr>
            <w:tcW w:w="1949" w:type="dxa"/>
          </w:tcPr>
          <w:p w:rsidR="00357BCE" w:rsidRDefault="00357BCE" w:rsidP="00357BCE">
            <w:pPr>
              <w:autoSpaceDE w:val="0"/>
              <w:autoSpaceDN w:val="0"/>
              <w:adjustRightInd w:val="0"/>
              <w:rPr>
                <w:rFonts w:ascii="TimesNewRomanPSMT" w:hAnsi="TimesNewRomanPSMT" w:cs="TimesNewRomanPSMT"/>
                <w:sz w:val="20"/>
                <w:szCs w:val="20"/>
                <w:lang w:eastAsia="lv-LV"/>
              </w:rPr>
            </w:pPr>
            <w:r>
              <w:rPr>
                <w:rFonts w:ascii="TimesNewRomanPSMT" w:hAnsi="TimesNewRomanPSMT" w:cs="TimesNewRomanPSMT"/>
                <w:sz w:val="20"/>
                <w:szCs w:val="20"/>
                <w:lang w:eastAsia="lv-LV"/>
              </w:rPr>
              <w:t>SIA „</w:t>
            </w:r>
            <w:proofErr w:type="spellStart"/>
            <w:r>
              <w:rPr>
                <w:rFonts w:ascii="TimesNewRomanPSMT" w:hAnsi="TimesNewRomanPSMT" w:cs="TimesNewRomanPSMT"/>
                <w:sz w:val="20"/>
                <w:szCs w:val="20"/>
                <w:lang w:eastAsia="lv-LV"/>
              </w:rPr>
              <w:t>Tolmets</w:t>
            </w:r>
            <w:proofErr w:type="spellEnd"/>
          </w:p>
          <w:p w:rsidR="00357BCE" w:rsidRDefault="00357BCE" w:rsidP="00357BCE">
            <w:pPr>
              <w:autoSpaceDE w:val="0"/>
              <w:autoSpaceDN w:val="0"/>
              <w:adjustRightInd w:val="0"/>
              <w:rPr>
                <w:rFonts w:ascii="TimesNewRomanPSMT" w:hAnsi="TimesNewRomanPSMT" w:cs="TimesNewRomanPSMT"/>
                <w:sz w:val="20"/>
                <w:szCs w:val="20"/>
                <w:lang w:eastAsia="lv-LV"/>
              </w:rPr>
            </w:pPr>
            <w:r>
              <w:rPr>
                <w:rFonts w:ascii="TimesNewRomanPSMT" w:hAnsi="TimesNewRomanPSMT" w:cs="TimesNewRomanPSMT"/>
                <w:sz w:val="20"/>
                <w:szCs w:val="20"/>
                <w:lang w:eastAsia="lv-LV"/>
              </w:rPr>
              <w:t>Vidzeme”, reģ.nr.</w:t>
            </w:r>
          </w:p>
          <w:p w:rsidR="00357BCE" w:rsidRDefault="00357BCE" w:rsidP="00357BCE">
            <w:pPr>
              <w:autoSpaceDE w:val="0"/>
              <w:autoSpaceDN w:val="0"/>
              <w:adjustRightInd w:val="0"/>
              <w:rPr>
                <w:rFonts w:ascii="TimesNewRomanPSMT" w:hAnsi="TimesNewRomanPSMT" w:cs="TimesNewRomanPSMT"/>
                <w:sz w:val="20"/>
                <w:szCs w:val="20"/>
                <w:lang w:eastAsia="lv-LV"/>
              </w:rPr>
            </w:pPr>
            <w:r>
              <w:rPr>
                <w:sz w:val="20"/>
                <w:szCs w:val="20"/>
                <w:lang w:eastAsia="lv-LV"/>
              </w:rPr>
              <w:t>44103059611</w:t>
            </w:r>
          </w:p>
        </w:tc>
        <w:tc>
          <w:tcPr>
            <w:tcW w:w="1253" w:type="dxa"/>
          </w:tcPr>
          <w:p w:rsidR="00357BCE" w:rsidRDefault="00357BCE" w:rsidP="00357BCE">
            <w:pPr>
              <w:autoSpaceDE w:val="0"/>
              <w:autoSpaceDN w:val="0"/>
              <w:adjustRightInd w:val="0"/>
              <w:rPr>
                <w:rFonts w:ascii="TimesNewRomanPSMT" w:hAnsi="TimesNewRomanPSMT" w:cs="TimesNewRomanPSMT"/>
                <w:sz w:val="20"/>
                <w:szCs w:val="20"/>
                <w:lang w:eastAsia="lv-LV"/>
              </w:rPr>
            </w:pPr>
            <w:r>
              <w:rPr>
                <w:sz w:val="20"/>
                <w:szCs w:val="20"/>
                <w:lang w:eastAsia="lv-LV"/>
              </w:rPr>
              <w:t>M</w:t>
            </w:r>
            <w:r>
              <w:rPr>
                <w:rFonts w:ascii="TimesNewRomanPSMT" w:hAnsi="TimesNewRomanPSMT" w:cs="TimesNewRomanPSMT"/>
                <w:sz w:val="20"/>
                <w:szCs w:val="20"/>
                <w:lang w:eastAsia="lv-LV"/>
              </w:rPr>
              <w:t>ūrmuižas iela 18C,</w:t>
            </w:r>
          </w:p>
          <w:p w:rsidR="00357BCE" w:rsidRDefault="00357BCE" w:rsidP="00357BCE">
            <w:pPr>
              <w:autoSpaceDE w:val="0"/>
              <w:autoSpaceDN w:val="0"/>
              <w:adjustRightInd w:val="0"/>
              <w:rPr>
                <w:rFonts w:ascii="TimesNewRomanPSMT" w:hAnsi="TimesNewRomanPSMT" w:cs="TimesNewRomanPSMT"/>
                <w:sz w:val="20"/>
                <w:szCs w:val="20"/>
                <w:lang w:eastAsia="lv-LV"/>
              </w:rPr>
            </w:pPr>
            <w:r>
              <w:rPr>
                <w:sz w:val="20"/>
                <w:szCs w:val="20"/>
                <w:lang w:eastAsia="lv-LV"/>
              </w:rPr>
              <w:t>Valmiera</w:t>
            </w:r>
          </w:p>
        </w:tc>
        <w:tc>
          <w:tcPr>
            <w:tcW w:w="1099" w:type="dxa"/>
          </w:tcPr>
          <w:p w:rsidR="00357BCE" w:rsidRDefault="00357BCE" w:rsidP="00357BCE">
            <w:pPr>
              <w:autoSpaceDE w:val="0"/>
              <w:autoSpaceDN w:val="0"/>
              <w:adjustRightInd w:val="0"/>
              <w:rPr>
                <w:sz w:val="20"/>
                <w:szCs w:val="20"/>
                <w:lang w:eastAsia="lv-LV"/>
              </w:rPr>
            </w:pPr>
            <w:r>
              <w:rPr>
                <w:sz w:val="20"/>
                <w:szCs w:val="20"/>
                <w:lang w:eastAsia="lv-LV"/>
              </w:rPr>
              <w:t>+371</w:t>
            </w:r>
          </w:p>
          <w:p w:rsidR="00357BCE" w:rsidRDefault="00357BCE" w:rsidP="00357BCE">
            <w:pPr>
              <w:autoSpaceDE w:val="0"/>
              <w:autoSpaceDN w:val="0"/>
              <w:adjustRightInd w:val="0"/>
              <w:rPr>
                <w:sz w:val="20"/>
                <w:szCs w:val="20"/>
                <w:lang w:eastAsia="lv-LV"/>
              </w:rPr>
            </w:pPr>
            <w:r>
              <w:rPr>
                <w:sz w:val="20"/>
                <w:szCs w:val="20"/>
                <w:lang w:eastAsia="lv-LV"/>
              </w:rPr>
              <w:t>29463609</w:t>
            </w:r>
          </w:p>
        </w:tc>
        <w:tc>
          <w:tcPr>
            <w:tcW w:w="1309" w:type="dxa"/>
          </w:tcPr>
          <w:p w:rsidR="00357BCE" w:rsidRDefault="00357BCE" w:rsidP="00357BCE">
            <w:pPr>
              <w:autoSpaceDE w:val="0"/>
              <w:autoSpaceDN w:val="0"/>
              <w:adjustRightInd w:val="0"/>
              <w:rPr>
                <w:rFonts w:ascii="TimesNewRomanPSMT" w:hAnsi="TimesNewRomanPSMT" w:cs="TimesNewRomanPSMT"/>
                <w:sz w:val="20"/>
                <w:szCs w:val="20"/>
                <w:lang w:eastAsia="lv-LV"/>
              </w:rPr>
            </w:pPr>
            <w:r>
              <w:rPr>
                <w:rFonts w:ascii="TimesNewRomanPSMT" w:hAnsi="TimesNewRomanPSMT" w:cs="TimesNewRomanPSMT"/>
                <w:sz w:val="20"/>
                <w:szCs w:val="20"/>
                <w:lang w:eastAsia="lv-LV"/>
              </w:rPr>
              <w:t>Melnie metāli</w:t>
            </w:r>
          </w:p>
        </w:tc>
        <w:tc>
          <w:tcPr>
            <w:tcW w:w="1496" w:type="dxa"/>
          </w:tcPr>
          <w:p w:rsidR="00357BCE" w:rsidRDefault="00357BCE" w:rsidP="00357BCE">
            <w:pPr>
              <w:jc w:val="center"/>
              <w:rPr>
                <w:sz w:val="20"/>
                <w:szCs w:val="20"/>
                <w:lang w:eastAsia="lv-LV"/>
              </w:rPr>
            </w:pPr>
            <w:r>
              <w:rPr>
                <w:sz w:val="20"/>
                <w:szCs w:val="20"/>
                <w:lang w:eastAsia="lv-LV"/>
              </w:rPr>
              <w:t>160117</w:t>
            </w:r>
          </w:p>
        </w:tc>
        <w:tc>
          <w:tcPr>
            <w:tcW w:w="2421" w:type="dxa"/>
          </w:tcPr>
          <w:p w:rsidR="00357BCE" w:rsidRDefault="00357BCE" w:rsidP="00357BCE">
            <w:pPr>
              <w:jc w:val="center"/>
              <w:rPr>
                <w:sz w:val="20"/>
                <w:szCs w:val="20"/>
              </w:rPr>
            </w:pPr>
            <w:r>
              <w:rPr>
                <w:sz w:val="20"/>
                <w:szCs w:val="20"/>
              </w:rPr>
              <w:t>120</w:t>
            </w:r>
          </w:p>
        </w:tc>
      </w:tr>
      <w:tr w:rsidR="003504C6" w:rsidRPr="006972F8" w:rsidTr="00903F9C">
        <w:trPr>
          <w:jc w:val="center"/>
        </w:trPr>
        <w:tc>
          <w:tcPr>
            <w:tcW w:w="924" w:type="dxa"/>
          </w:tcPr>
          <w:p w:rsidR="003504C6" w:rsidRDefault="003504C6" w:rsidP="003504C6">
            <w:pPr>
              <w:jc w:val="center"/>
              <w:rPr>
                <w:sz w:val="20"/>
                <w:szCs w:val="20"/>
              </w:rPr>
            </w:pPr>
            <w:r>
              <w:rPr>
                <w:sz w:val="20"/>
                <w:szCs w:val="20"/>
              </w:rPr>
              <w:t>15.</w:t>
            </w:r>
          </w:p>
        </w:tc>
        <w:tc>
          <w:tcPr>
            <w:tcW w:w="4233" w:type="dxa"/>
            <w:gridSpan w:val="3"/>
          </w:tcPr>
          <w:p w:rsidR="003504C6" w:rsidRDefault="003504C6" w:rsidP="003504C6">
            <w:pPr>
              <w:autoSpaceDE w:val="0"/>
              <w:autoSpaceDN w:val="0"/>
              <w:adjustRightInd w:val="0"/>
              <w:jc w:val="center"/>
              <w:rPr>
                <w:rFonts w:ascii="TimesNewRomanPSMT" w:hAnsi="TimesNewRomanPSMT" w:cs="TimesNewRomanPSMT"/>
                <w:sz w:val="20"/>
                <w:szCs w:val="20"/>
                <w:lang w:eastAsia="lv-LV"/>
              </w:rPr>
            </w:pPr>
            <w:r>
              <w:rPr>
                <w:rFonts w:ascii="TimesNewRomanPSMT" w:hAnsi="TimesNewRomanPSMT" w:cs="TimesNewRomanPSMT"/>
                <w:sz w:val="20"/>
                <w:szCs w:val="20"/>
                <w:lang w:eastAsia="lv-LV"/>
              </w:rPr>
              <w:t>Visā Latvijas Republikas teritorijā (uzņēmumi,</w:t>
            </w:r>
          </w:p>
          <w:p w:rsidR="003504C6" w:rsidRDefault="003504C6" w:rsidP="003504C6">
            <w:pPr>
              <w:autoSpaceDE w:val="0"/>
              <w:autoSpaceDN w:val="0"/>
              <w:adjustRightInd w:val="0"/>
              <w:jc w:val="center"/>
              <w:rPr>
                <w:rFonts w:ascii="TimesNewRomanPSMT" w:hAnsi="TimesNewRomanPSMT" w:cs="TimesNewRomanPSMT"/>
                <w:sz w:val="20"/>
                <w:szCs w:val="20"/>
                <w:lang w:eastAsia="lv-LV"/>
              </w:rPr>
            </w:pPr>
            <w:r>
              <w:rPr>
                <w:sz w:val="20"/>
                <w:szCs w:val="20"/>
                <w:lang w:eastAsia="lv-LV"/>
              </w:rPr>
              <w:t>fiziskas personas, no kuriem tiek iepirkts)</w:t>
            </w:r>
          </w:p>
        </w:tc>
        <w:tc>
          <w:tcPr>
            <w:tcW w:w="1949" w:type="dxa"/>
          </w:tcPr>
          <w:p w:rsidR="003504C6" w:rsidRDefault="003504C6" w:rsidP="003504C6">
            <w:pPr>
              <w:autoSpaceDE w:val="0"/>
              <w:autoSpaceDN w:val="0"/>
              <w:adjustRightInd w:val="0"/>
              <w:rPr>
                <w:rFonts w:ascii="TimesNewRomanPSMT" w:hAnsi="TimesNewRomanPSMT" w:cs="TimesNewRomanPSMT"/>
                <w:sz w:val="20"/>
                <w:szCs w:val="20"/>
                <w:lang w:eastAsia="lv-LV"/>
              </w:rPr>
            </w:pPr>
            <w:r>
              <w:rPr>
                <w:rFonts w:ascii="TimesNewRomanPSMT" w:hAnsi="TimesNewRomanPSMT" w:cs="TimesNewRomanPSMT"/>
                <w:sz w:val="20"/>
                <w:szCs w:val="20"/>
                <w:lang w:eastAsia="lv-LV"/>
              </w:rPr>
              <w:t>SIA „</w:t>
            </w:r>
            <w:proofErr w:type="spellStart"/>
            <w:r>
              <w:rPr>
                <w:rFonts w:ascii="TimesNewRomanPSMT" w:hAnsi="TimesNewRomanPSMT" w:cs="TimesNewRomanPSMT"/>
                <w:sz w:val="20"/>
                <w:szCs w:val="20"/>
                <w:lang w:eastAsia="lv-LV"/>
              </w:rPr>
              <w:t>Tolmets</w:t>
            </w:r>
            <w:proofErr w:type="spellEnd"/>
          </w:p>
          <w:p w:rsidR="003504C6" w:rsidRDefault="003504C6" w:rsidP="003504C6">
            <w:pPr>
              <w:autoSpaceDE w:val="0"/>
              <w:autoSpaceDN w:val="0"/>
              <w:adjustRightInd w:val="0"/>
              <w:rPr>
                <w:rFonts w:ascii="TimesNewRomanPSMT" w:hAnsi="TimesNewRomanPSMT" w:cs="TimesNewRomanPSMT"/>
                <w:sz w:val="20"/>
                <w:szCs w:val="20"/>
                <w:lang w:eastAsia="lv-LV"/>
              </w:rPr>
            </w:pPr>
            <w:r>
              <w:rPr>
                <w:rFonts w:ascii="TimesNewRomanPSMT" w:hAnsi="TimesNewRomanPSMT" w:cs="TimesNewRomanPSMT"/>
                <w:sz w:val="20"/>
                <w:szCs w:val="20"/>
                <w:lang w:eastAsia="lv-LV"/>
              </w:rPr>
              <w:t>Vidzeme”, reģ.nr.</w:t>
            </w:r>
          </w:p>
          <w:p w:rsidR="003504C6" w:rsidRDefault="003504C6" w:rsidP="003504C6">
            <w:pPr>
              <w:autoSpaceDE w:val="0"/>
              <w:autoSpaceDN w:val="0"/>
              <w:adjustRightInd w:val="0"/>
              <w:rPr>
                <w:rFonts w:ascii="TimesNewRomanPSMT" w:hAnsi="TimesNewRomanPSMT" w:cs="TimesNewRomanPSMT"/>
                <w:sz w:val="20"/>
                <w:szCs w:val="20"/>
                <w:lang w:eastAsia="lv-LV"/>
              </w:rPr>
            </w:pPr>
            <w:r>
              <w:rPr>
                <w:sz w:val="20"/>
                <w:szCs w:val="20"/>
                <w:lang w:eastAsia="lv-LV"/>
              </w:rPr>
              <w:t>44103059611</w:t>
            </w:r>
          </w:p>
        </w:tc>
        <w:tc>
          <w:tcPr>
            <w:tcW w:w="1253" w:type="dxa"/>
          </w:tcPr>
          <w:p w:rsidR="003504C6" w:rsidRDefault="003504C6" w:rsidP="003504C6">
            <w:pPr>
              <w:autoSpaceDE w:val="0"/>
              <w:autoSpaceDN w:val="0"/>
              <w:adjustRightInd w:val="0"/>
              <w:rPr>
                <w:rFonts w:ascii="TimesNewRomanPSMT" w:hAnsi="TimesNewRomanPSMT" w:cs="TimesNewRomanPSMT"/>
                <w:sz w:val="20"/>
                <w:szCs w:val="20"/>
                <w:lang w:eastAsia="lv-LV"/>
              </w:rPr>
            </w:pPr>
            <w:r>
              <w:rPr>
                <w:sz w:val="20"/>
                <w:szCs w:val="20"/>
                <w:lang w:eastAsia="lv-LV"/>
              </w:rPr>
              <w:t>M</w:t>
            </w:r>
            <w:r>
              <w:rPr>
                <w:rFonts w:ascii="TimesNewRomanPSMT" w:hAnsi="TimesNewRomanPSMT" w:cs="TimesNewRomanPSMT"/>
                <w:sz w:val="20"/>
                <w:szCs w:val="20"/>
                <w:lang w:eastAsia="lv-LV"/>
              </w:rPr>
              <w:t>ūrmuižas iela 18C,</w:t>
            </w:r>
          </w:p>
          <w:p w:rsidR="003504C6" w:rsidRDefault="003504C6" w:rsidP="003504C6">
            <w:pPr>
              <w:autoSpaceDE w:val="0"/>
              <w:autoSpaceDN w:val="0"/>
              <w:adjustRightInd w:val="0"/>
              <w:rPr>
                <w:rFonts w:ascii="TimesNewRomanPSMT" w:hAnsi="TimesNewRomanPSMT" w:cs="TimesNewRomanPSMT"/>
                <w:sz w:val="20"/>
                <w:szCs w:val="20"/>
                <w:lang w:eastAsia="lv-LV"/>
              </w:rPr>
            </w:pPr>
            <w:r>
              <w:rPr>
                <w:sz w:val="20"/>
                <w:szCs w:val="20"/>
                <w:lang w:eastAsia="lv-LV"/>
              </w:rPr>
              <w:t>Valmiera</w:t>
            </w:r>
          </w:p>
        </w:tc>
        <w:tc>
          <w:tcPr>
            <w:tcW w:w="1099" w:type="dxa"/>
          </w:tcPr>
          <w:p w:rsidR="003504C6" w:rsidRDefault="003504C6" w:rsidP="003504C6">
            <w:pPr>
              <w:autoSpaceDE w:val="0"/>
              <w:autoSpaceDN w:val="0"/>
              <w:adjustRightInd w:val="0"/>
              <w:rPr>
                <w:sz w:val="20"/>
                <w:szCs w:val="20"/>
                <w:lang w:eastAsia="lv-LV"/>
              </w:rPr>
            </w:pPr>
            <w:r>
              <w:rPr>
                <w:sz w:val="20"/>
                <w:szCs w:val="20"/>
                <w:lang w:eastAsia="lv-LV"/>
              </w:rPr>
              <w:t>+371</w:t>
            </w:r>
          </w:p>
          <w:p w:rsidR="003504C6" w:rsidRDefault="003504C6" w:rsidP="003504C6">
            <w:pPr>
              <w:autoSpaceDE w:val="0"/>
              <w:autoSpaceDN w:val="0"/>
              <w:adjustRightInd w:val="0"/>
              <w:rPr>
                <w:sz w:val="20"/>
                <w:szCs w:val="20"/>
                <w:lang w:eastAsia="lv-LV"/>
              </w:rPr>
            </w:pPr>
            <w:r>
              <w:rPr>
                <w:sz w:val="20"/>
                <w:szCs w:val="20"/>
                <w:lang w:eastAsia="lv-LV"/>
              </w:rPr>
              <w:t>29463609</w:t>
            </w:r>
          </w:p>
        </w:tc>
        <w:tc>
          <w:tcPr>
            <w:tcW w:w="1309" w:type="dxa"/>
          </w:tcPr>
          <w:p w:rsidR="003504C6" w:rsidRDefault="003504C6" w:rsidP="003504C6">
            <w:pPr>
              <w:autoSpaceDE w:val="0"/>
              <w:autoSpaceDN w:val="0"/>
              <w:adjustRightInd w:val="0"/>
              <w:rPr>
                <w:rFonts w:ascii="TimesNewRomanPSMT" w:hAnsi="TimesNewRomanPSMT" w:cs="TimesNewRomanPSMT"/>
                <w:sz w:val="20"/>
                <w:szCs w:val="20"/>
                <w:lang w:eastAsia="lv-LV"/>
              </w:rPr>
            </w:pPr>
            <w:r>
              <w:rPr>
                <w:rFonts w:ascii="TimesNewRomanPSMT" w:hAnsi="TimesNewRomanPSMT" w:cs="TimesNewRomanPSMT"/>
                <w:sz w:val="20"/>
                <w:szCs w:val="20"/>
                <w:lang w:eastAsia="lv-LV"/>
              </w:rPr>
              <w:t>Krāsainie metāli</w:t>
            </w:r>
          </w:p>
        </w:tc>
        <w:tc>
          <w:tcPr>
            <w:tcW w:w="1496" w:type="dxa"/>
          </w:tcPr>
          <w:p w:rsidR="003504C6" w:rsidRDefault="003504C6" w:rsidP="003504C6">
            <w:pPr>
              <w:jc w:val="center"/>
              <w:rPr>
                <w:sz w:val="20"/>
                <w:szCs w:val="20"/>
                <w:lang w:eastAsia="lv-LV"/>
              </w:rPr>
            </w:pPr>
            <w:r>
              <w:rPr>
                <w:sz w:val="20"/>
                <w:szCs w:val="20"/>
                <w:lang w:eastAsia="lv-LV"/>
              </w:rPr>
              <w:t>160118</w:t>
            </w:r>
          </w:p>
        </w:tc>
        <w:tc>
          <w:tcPr>
            <w:tcW w:w="2421" w:type="dxa"/>
          </w:tcPr>
          <w:p w:rsidR="003504C6" w:rsidRDefault="003504C6" w:rsidP="003504C6">
            <w:pPr>
              <w:jc w:val="center"/>
              <w:rPr>
                <w:sz w:val="20"/>
                <w:szCs w:val="20"/>
              </w:rPr>
            </w:pPr>
            <w:r>
              <w:rPr>
                <w:sz w:val="20"/>
                <w:szCs w:val="20"/>
              </w:rPr>
              <w:t>12</w:t>
            </w:r>
          </w:p>
        </w:tc>
      </w:tr>
      <w:tr w:rsidR="00CB11BE" w:rsidRPr="006972F8" w:rsidTr="00903F9C">
        <w:trPr>
          <w:jc w:val="center"/>
        </w:trPr>
        <w:tc>
          <w:tcPr>
            <w:tcW w:w="924" w:type="dxa"/>
          </w:tcPr>
          <w:p w:rsidR="00CB11BE" w:rsidRDefault="00CB11BE" w:rsidP="00CB11BE">
            <w:pPr>
              <w:jc w:val="center"/>
              <w:rPr>
                <w:sz w:val="20"/>
                <w:szCs w:val="20"/>
              </w:rPr>
            </w:pPr>
            <w:r>
              <w:rPr>
                <w:sz w:val="20"/>
                <w:szCs w:val="20"/>
              </w:rPr>
              <w:t>16.</w:t>
            </w:r>
          </w:p>
        </w:tc>
        <w:tc>
          <w:tcPr>
            <w:tcW w:w="4233" w:type="dxa"/>
            <w:gridSpan w:val="3"/>
          </w:tcPr>
          <w:p w:rsidR="00CB11BE" w:rsidRDefault="00544B04" w:rsidP="00CB11BE">
            <w:pPr>
              <w:autoSpaceDE w:val="0"/>
              <w:autoSpaceDN w:val="0"/>
              <w:adjustRightInd w:val="0"/>
              <w:rPr>
                <w:rFonts w:ascii="TimesNewRomanPSMT" w:hAnsi="TimesNewRomanPSMT" w:cs="TimesNewRomanPSMT"/>
                <w:sz w:val="20"/>
                <w:szCs w:val="20"/>
                <w:lang w:eastAsia="lv-LV"/>
              </w:rPr>
            </w:pPr>
            <w:r>
              <w:rPr>
                <w:rFonts w:ascii="TimesNewRomanPSMT" w:hAnsi="TimesNewRomanPSMT" w:cs="TimesNewRomanPSMT"/>
                <w:sz w:val="20"/>
                <w:szCs w:val="20"/>
                <w:lang w:eastAsia="lv-LV"/>
              </w:rPr>
              <w:t>V</w:t>
            </w:r>
            <w:r w:rsidR="00CB11BE">
              <w:rPr>
                <w:rFonts w:ascii="TimesNewRomanPSMT" w:hAnsi="TimesNewRomanPSMT" w:cs="TimesNewRomanPSMT"/>
                <w:sz w:val="20"/>
                <w:szCs w:val="20"/>
                <w:lang w:eastAsia="lv-LV"/>
              </w:rPr>
              <w:t>isā Latvijas Republikas teritorijā ( uzņēmumi,</w:t>
            </w:r>
          </w:p>
          <w:p w:rsidR="00CB11BE" w:rsidRDefault="00CB11BE" w:rsidP="00CB11BE">
            <w:pPr>
              <w:autoSpaceDE w:val="0"/>
              <w:autoSpaceDN w:val="0"/>
              <w:adjustRightInd w:val="0"/>
              <w:jc w:val="center"/>
              <w:rPr>
                <w:rFonts w:ascii="TimesNewRomanPSMT" w:hAnsi="TimesNewRomanPSMT" w:cs="TimesNewRomanPSMT"/>
                <w:sz w:val="20"/>
                <w:szCs w:val="20"/>
                <w:lang w:eastAsia="lv-LV"/>
              </w:rPr>
            </w:pPr>
            <w:r>
              <w:rPr>
                <w:sz w:val="20"/>
                <w:szCs w:val="20"/>
                <w:lang w:eastAsia="lv-LV"/>
              </w:rPr>
              <w:t>fiziskas personas, no kuriem tiek iepirkts)</w:t>
            </w:r>
          </w:p>
        </w:tc>
        <w:tc>
          <w:tcPr>
            <w:tcW w:w="1949" w:type="dxa"/>
          </w:tcPr>
          <w:p w:rsidR="00CB11BE" w:rsidRDefault="00CB11BE" w:rsidP="00CB11BE">
            <w:pPr>
              <w:autoSpaceDE w:val="0"/>
              <w:autoSpaceDN w:val="0"/>
              <w:adjustRightInd w:val="0"/>
              <w:rPr>
                <w:rFonts w:ascii="TimesNewRomanPSMT" w:hAnsi="TimesNewRomanPSMT" w:cs="TimesNewRomanPSMT"/>
                <w:sz w:val="20"/>
                <w:szCs w:val="20"/>
                <w:lang w:eastAsia="lv-LV"/>
              </w:rPr>
            </w:pPr>
            <w:r>
              <w:rPr>
                <w:rFonts w:ascii="TimesNewRomanPSMT" w:hAnsi="TimesNewRomanPSMT" w:cs="TimesNewRomanPSMT"/>
                <w:sz w:val="20"/>
                <w:szCs w:val="20"/>
                <w:lang w:eastAsia="lv-LV"/>
              </w:rPr>
              <w:t>SIA „</w:t>
            </w:r>
            <w:proofErr w:type="spellStart"/>
            <w:r>
              <w:rPr>
                <w:rFonts w:ascii="TimesNewRomanPSMT" w:hAnsi="TimesNewRomanPSMT" w:cs="TimesNewRomanPSMT"/>
                <w:sz w:val="20"/>
                <w:szCs w:val="20"/>
                <w:lang w:eastAsia="lv-LV"/>
              </w:rPr>
              <w:t>Tolmets</w:t>
            </w:r>
            <w:proofErr w:type="spellEnd"/>
          </w:p>
          <w:p w:rsidR="00CB11BE" w:rsidRDefault="00CB11BE" w:rsidP="00CB11BE">
            <w:pPr>
              <w:autoSpaceDE w:val="0"/>
              <w:autoSpaceDN w:val="0"/>
              <w:adjustRightInd w:val="0"/>
              <w:rPr>
                <w:rFonts w:ascii="TimesNewRomanPSMT" w:hAnsi="TimesNewRomanPSMT" w:cs="TimesNewRomanPSMT"/>
                <w:sz w:val="20"/>
                <w:szCs w:val="20"/>
                <w:lang w:eastAsia="lv-LV"/>
              </w:rPr>
            </w:pPr>
            <w:r>
              <w:rPr>
                <w:rFonts w:ascii="TimesNewRomanPSMT" w:hAnsi="TimesNewRomanPSMT" w:cs="TimesNewRomanPSMT"/>
                <w:sz w:val="20"/>
                <w:szCs w:val="20"/>
                <w:lang w:eastAsia="lv-LV"/>
              </w:rPr>
              <w:t>Vidzeme”, reģ.nr.</w:t>
            </w:r>
          </w:p>
          <w:p w:rsidR="00CB11BE" w:rsidRDefault="00CB11BE" w:rsidP="00CB11BE">
            <w:pPr>
              <w:autoSpaceDE w:val="0"/>
              <w:autoSpaceDN w:val="0"/>
              <w:adjustRightInd w:val="0"/>
              <w:rPr>
                <w:rFonts w:ascii="TimesNewRomanPSMT" w:hAnsi="TimesNewRomanPSMT" w:cs="TimesNewRomanPSMT"/>
                <w:sz w:val="20"/>
                <w:szCs w:val="20"/>
                <w:lang w:eastAsia="lv-LV"/>
              </w:rPr>
            </w:pPr>
            <w:r>
              <w:rPr>
                <w:sz w:val="20"/>
                <w:szCs w:val="20"/>
                <w:lang w:eastAsia="lv-LV"/>
              </w:rPr>
              <w:t>44103059611</w:t>
            </w:r>
          </w:p>
        </w:tc>
        <w:tc>
          <w:tcPr>
            <w:tcW w:w="1253" w:type="dxa"/>
          </w:tcPr>
          <w:p w:rsidR="00CB11BE" w:rsidRDefault="00CB11BE" w:rsidP="00CB11BE">
            <w:pPr>
              <w:autoSpaceDE w:val="0"/>
              <w:autoSpaceDN w:val="0"/>
              <w:adjustRightInd w:val="0"/>
              <w:rPr>
                <w:rFonts w:ascii="TimesNewRomanPSMT" w:hAnsi="TimesNewRomanPSMT" w:cs="TimesNewRomanPSMT"/>
                <w:sz w:val="20"/>
                <w:szCs w:val="20"/>
                <w:lang w:eastAsia="lv-LV"/>
              </w:rPr>
            </w:pPr>
            <w:r>
              <w:rPr>
                <w:sz w:val="20"/>
                <w:szCs w:val="20"/>
                <w:lang w:eastAsia="lv-LV"/>
              </w:rPr>
              <w:t>M</w:t>
            </w:r>
            <w:r>
              <w:rPr>
                <w:rFonts w:ascii="TimesNewRomanPSMT" w:hAnsi="TimesNewRomanPSMT" w:cs="TimesNewRomanPSMT"/>
                <w:sz w:val="20"/>
                <w:szCs w:val="20"/>
                <w:lang w:eastAsia="lv-LV"/>
              </w:rPr>
              <w:t>ūrmuižas iela 18C,</w:t>
            </w:r>
          </w:p>
          <w:p w:rsidR="00CB11BE" w:rsidRDefault="00CB11BE" w:rsidP="00CB11BE">
            <w:pPr>
              <w:autoSpaceDE w:val="0"/>
              <w:autoSpaceDN w:val="0"/>
              <w:adjustRightInd w:val="0"/>
              <w:rPr>
                <w:rFonts w:ascii="TimesNewRomanPSMT" w:hAnsi="TimesNewRomanPSMT" w:cs="TimesNewRomanPSMT"/>
                <w:sz w:val="20"/>
                <w:szCs w:val="20"/>
                <w:lang w:eastAsia="lv-LV"/>
              </w:rPr>
            </w:pPr>
            <w:r>
              <w:rPr>
                <w:sz w:val="20"/>
                <w:szCs w:val="20"/>
                <w:lang w:eastAsia="lv-LV"/>
              </w:rPr>
              <w:t>Valmiera</w:t>
            </w:r>
          </w:p>
        </w:tc>
        <w:tc>
          <w:tcPr>
            <w:tcW w:w="1099" w:type="dxa"/>
          </w:tcPr>
          <w:p w:rsidR="00CB11BE" w:rsidRDefault="00CB11BE" w:rsidP="00CB11BE">
            <w:pPr>
              <w:autoSpaceDE w:val="0"/>
              <w:autoSpaceDN w:val="0"/>
              <w:adjustRightInd w:val="0"/>
              <w:rPr>
                <w:sz w:val="20"/>
                <w:szCs w:val="20"/>
                <w:lang w:eastAsia="lv-LV"/>
              </w:rPr>
            </w:pPr>
            <w:r>
              <w:rPr>
                <w:sz w:val="20"/>
                <w:szCs w:val="20"/>
                <w:lang w:eastAsia="lv-LV"/>
              </w:rPr>
              <w:t>+371</w:t>
            </w:r>
          </w:p>
          <w:p w:rsidR="00CB11BE" w:rsidRDefault="00CB11BE" w:rsidP="00CB11BE">
            <w:pPr>
              <w:autoSpaceDE w:val="0"/>
              <w:autoSpaceDN w:val="0"/>
              <w:adjustRightInd w:val="0"/>
              <w:rPr>
                <w:sz w:val="20"/>
                <w:szCs w:val="20"/>
                <w:lang w:eastAsia="lv-LV"/>
              </w:rPr>
            </w:pPr>
            <w:r>
              <w:rPr>
                <w:sz w:val="20"/>
                <w:szCs w:val="20"/>
                <w:lang w:eastAsia="lv-LV"/>
              </w:rPr>
              <w:t>29463609</w:t>
            </w:r>
          </w:p>
        </w:tc>
        <w:tc>
          <w:tcPr>
            <w:tcW w:w="1309" w:type="dxa"/>
          </w:tcPr>
          <w:p w:rsidR="00CB11BE" w:rsidRDefault="00CB11BE" w:rsidP="00CB11BE">
            <w:pPr>
              <w:autoSpaceDE w:val="0"/>
              <w:autoSpaceDN w:val="0"/>
              <w:adjustRightInd w:val="0"/>
              <w:rPr>
                <w:rFonts w:ascii="TimesNewRomanPSMT" w:hAnsi="TimesNewRomanPSMT" w:cs="TimesNewRomanPSMT"/>
                <w:sz w:val="20"/>
                <w:szCs w:val="20"/>
                <w:lang w:eastAsia="lv-LV"/>
              </w:rPr>
            </w:pPr>
            <w:r>
              <w:rPr>
                <w:rFonts w:ascii="TimesNewRomanPSMT" w:hAnsi="TimesNewRomanPSMT" w:cs="TimesNewRomanPSMT"/>
                <w:sz w:val="20"/>
                <w:szCs w:val="20"/>
                <w:lang w:eastAsia="lv-LV"/>
              </w:rPr>
              <w:t>Metāli</w:t>
            </w:r>
          </w:p>
        </w:tc>
        <w:tc>
          <w:tcPr>
            <w:tcW w:w="1496" w:type="dxa"/>
          </w:tcPr>
          <w:p w:rsidR="00CB11BE" w:rsidRDefault="00CB11BE" w:rsidP="00CB11BE">
            <w:pPr>
              <w:jc w:val="center"/>
              <w:rPr>
                <w:sz w:val="20"/>
                <w:szCs w:val="20"/>
                <w:lang w:eastAsia="lv-LV"/>
              </w:rPr>
            </w:pPr>
            <w:r>
              <w:rPr>
                <w:sz w:val="20"/>
                <w:szCs w:val="20"/>
                <w:lang w:eastAsia="lv-LV"/>
              </w:rPr>
              <w:t>200140</w:t>
            </w:r>
          </w:p>
        </w:tc>
        <w:tc>
          <w:tcPr>
            <w:tcW w:w="2421" w:type="dxa"/>
          </w:tcPr>
          <w:p w:rsidR="00CB11BE" w:rsidRDefault="00CB11BE" w:rsidP="00CB11BE">
            <w:pPr>
              <w:jc w:val="center"/>
              <w:rPr>
                <w:sz w:val="20"/>
                <w:szCs w:val="20"/>
              </w:rPr>
            </w:pPr>
            <w:r>
              <w:rPr>
                <w:sz w:val="20"/>
                <w:szCs w:val="20"/>
              </w:rPr>
              <w:t>1000</w:t>
            </w:r>
          </w:p>
        </w:tc>
      </w:tr>
      <w:tr w:rsidR="00544B04" w:rsidRPr="006972F8" w:rsidTr="00903F9C">
        <w:trPr>
          <w:jc w:val="center"/>
        </w:trPr>
        <w:tc>
          <w:tcPr>
            <w:tcW w:w="924" w:type="dxa"/>
          </w:tcPr>
          <w:p w:rsidR="00544B04" w:rsidRDefault="00544B04" w:rsidP="00CB11BE">
            <w:pPr>
              <w:jc w:val="center"/>
              <w:rPr>
                <w:sz w:val="20"/>
                <w:szCs w:val="20"/>
              </w:rPr>
            </w:pPr>
            <w:r>
              <w:rPr>
                <w:sz w:val="20"/>
                <w:szCs w:val="20"/>
              </w:rPr>
              <w:t>17.</w:t>
            </w:r>
          </w:p>
        </w:tc>
        <w:tc>
          <w:tcPr>
            <w:tcW w:w="4233" w:type="dxa"/>
            <w:gridSpan w:val="3"/>
          </w:tcPr>
          <w:p w:rsidR="00544B04" w:rsidRDefault="00544B04" w:rsidP="00544B04">
            <w:pPr>
              <w:autoSpaceDE w:val="0"/>
              <w:autoSpaceDN w:val="0"/>
              <w:adjustRightInd w:val="0"/>
              <w:rPr>
                <w:rFonts w:ascii="TimesNewRomanPSMT" w:hAnsi="TimesNewRomanPSMT" w:cs="TimesNewRomanPSMT"/>
                <w:sz w:val="20"/>
                <w:szCs w:val="20"/>
                <w:lang w:eastAsia="lv-LV"/>
              </w:rPr>
            </w:pPr>
            <w:r>
              <w:rPr>
                <w:rFonts w:ascii="TimesNewRomanPSMT" w:hAnsi="TimesNewRomanPSMT" w:cs="TimesNewRomanPSMT"/>
                <w:sz w:val="20"/>
                <w:szCs w:val="20"/>
                <w:lang w:eastAsia="lv-LV"/>
              </w:rPr>
              <w:t>Visā Latvijas Republikas teritorijā ( uzņēmumi,</w:t>
            </w:r>
          </w:p>
          <w:p w:rsidR="00544B04" w:rsidRDefault="00544B04" w:rsidP="00544B04">
            <w:pPr>
              <w:autoSpaceDE w:val="0"/>
              <w:autoSpaceDN w:val="0"/>
              <w:adjustRightInd w:val="0"/>
              <w:rPr>
                <w:rFonts w:ascii="TimesNewRomanPSMT" w:hAnsi="TimesNewRomanPSMT" w:cs="TimesNewRomanPSMT"/>
                <w:sz w:val="20"/>
                <w:szCs w:val="20"/>
                <w:lang w:eastAsia="lv-LV"/>
              </w:rPr>
            </w:pPr>
            <w:r>
              <w:rPr>
                <w:sz w:val="20"/>
                <w:szCs w:val="20"/>
                <w:lang w:eastAsia="lv-LV"/>
              </w:rPr>
              <w:t>fiziskas personas, no kuriem tiek iepirkts)</w:t>
            </w:r>
          </w:p>
        </w:tc>
        <w:tc>
          <w:tcPr>
            <w:tcW w:w="1949" w:type="dxa"/>
          </w:tcPr>
          <w:p w:rsidR="00544B04" w:rsidRDefault="00544B04" w:rsidP="00544B04">
            <w:pPr>
              <w:autoSpaceDE w:val="0"/>
              <w:autoSpaceDN w:val="0"/>
              <w:adjustRightInd w:val="0"/>
              <w:rPr>
                <w:sz w:val="20"/>
                <w:szCs w:val="20"/>
                <w:lang w:eastAsia="lv-LV"/>
              </w:rPr>
            </w:pPr>
            <w:r>
              <w:rPr>
                <w:sz w:val="20"/>
                <w:szCs w:val="20"/>
                <w:lang w:eastAsia="lv-LV"/>
              </w:rPr>
              <w:t>SI R-</w:t>
            </w:r>
            <w:proofErr w:type="spellStart"/>
            <w:r>
              <w:rPr>
                <w:sz w:val="20"/>
                <w:szCs w:val="20"/>
                <w:lang w:eastAsia="lv-LV"/>
              </w:rPr>
              <w:t>Tehnology</w:t>
            </w:r>
            <w:proofErr w:type="spellEnd"/>
            <w:r>
              <w:rPr>
                <w:sz w:val="20"/>
                <w:szCs w:val="20"/>
                <w:lang w:eastAsia="lv-LV"/>
              </w:rPr>
              <w:t>,</w:t>
            </w:r>
          </w:p>
          <w:p w:rsidR="00544B04" w:rsidRDefault="00544B04" w:rsidP="00544B04">
            <w:pPr>
              <w:autoSpaceDE w:val="0"/>
              <w:autoSpaceDN w:val="0"/>
              <w:adjustRightInd w:val="0"/>
              <w:rPr>
                <w:rFonts w:ascii="TimesNewRomanPSMT" w:hAnsi="TimesNewRomanPSMT" w:cs="TimesNewRomanPSMT"/>
                <w:sz w:val="20"/>
                <w:szCs w:val="20"/>
                <w:lang w:eastAsia="lv-LV"/>
              </w:rPr>
            </w:pPr>
            <w:r>
              <w:rPr>
                <w:rFonts w:ascii="TimesNewRomanPSMT" w:hAnsi="TimesNewRomanPSMT" w:cs="TimesNewRomanPSMT"/>
                <w:sz w:val="20"/>
                <w:szCs w:val="20"/>
                <w:lang w:eastAsia="lv-LV"/>
              </w:rPr>
              <w:t xml:space="preserve">reģ.nr. </w:t>
            </w:r>
            <w:r>
              <w:rPr>
                <w:sz w:val="20"/>
                <w:szCs w:val="20"/>
                <w:lang w:eastAsia="lv-LV"/>
              </w:rPr>
              <w:t>44103075141</w:t>
            </w:r>
          </w:p>
        </w:tc>
        <w:tc>
          <w:tcPr>
            <w:tcW w:w="1253" w:type="dxa"/>
          </w:tcPr>
          <w:p w:rsidR="00544B04" w:rsidRDefault="00544B04" w:rsidP="00544B04">
            <w:pPr>
              <w:autoSpaceDE w:val="0"/>
              <w:autoSpaceDN w:val="0"/>
              <w:adjustRightInd w:val="0"/>
              <w:rPr>
                <w:rFonts w:ascii="TimesNewRomanPSMT" w:hAnsi="TimesNewRomanPSMT" w:cs="TimesNewRomanPSMT"/>
                <w:sz w:val="20"/>
                <w:szCs w:val="20"/>
                <w:lang w:eastAsia="lv-LV"/>
              </w:rPr>
            </w:pPr>
            <w:r>
              <w:rPr>
                <w:rFonts w:ascii="TimesNewRomanPSMT" w:hAnsi="TimesNewRomanPSMT" w:cs="TimesNewRomanPSMT"/>
                <w:sz w:val="20"/>
                <w:szCs w:val="20"/>
                <w:lang w:eastAsia="lv-LV"/>
              </w:rPr>
              <w:t>”Zeltiņu ferma”,</w:t>
            </w:r>
          </w:p>
          <w:p w:rsidR="00544B04" w:rsidRDefault="00544B04" w:rsidP="00544B04">
            <w:pPr>
              <w:autoSpaceDE w:val="0"/>
              <w:autoSpaceDN w:val="0"/>
              <w:adjustRightInd w:val="0"/>
              <w:rPr>
                <w:rFonts w:ascii="TimesNewRomanPSMT" w:hAnsi="TimesNewRomanPSMT" w:cs="TimesNewRomanPSMT"/>
                <w:sz w:val="20"/>
                <w:szCs w:val="20"/>
                <w:lang w:eastAsia="lv-LV"/>
              </w:rPr>
            </w:pPr>
            <w:r>
              <w:rPr>
                <w:rFonts w:ascii="TimesNewRomanPSMT" w:hAnsi="TimesNewRomanPSMT" w:cs="TimesNewRomanPSMT"/>
                <w:sz w:val="20"/>
                <w:szCs w:val="20"/>
                <w:lang w:eastAsia="lv-LV"/>
              </w:rPr>
              <w:t>Līgatnes pagasts,</w:t>
            </w:r>
          </w:p>
          <w:p w:rsidR="00544B04" w:rsidRDefault="00544B04" w:rsidP="00544B04">
            <w:pPr>
              <w:autoSpaceDE w:val="0"/>
              <w:autoSpaceDN w:val="0"/>
              <w:adjustRightInd w:val="0"/>
              <w:rPr>
                <w:sz w:val="20"/>
                <w:szCs w:val="20"/>
                <w:lang w:eastAsia="lv-LV"/>
              </w:rPr>
            </w:pPr>
            <w:r>
              <w:rPr>
                <w:rFonts w:ascii="TimesNewRomanPSMT" w:hAnsi="TimesNewRomanPSMT" w:cs="TimesNewRomanPSMT"/>
                <w:sz w:val="20"/>
                <w:szCs w:val="20"/>
                <w:lang w:eastAsia="lv-LV"/>
              </w:rPr>
              <w:t>Līgatnes novads</w:t>
            </w:r>
          </w:p>
        </w:tc>
        <w:tc>
          <w:tcPr>
            <w:tcW w:w="1099" w:type="dxa"/>
          </w:tcPr>
          <w:p w:rsidR="00544B04" w:rsidRDefault="00544B04" w:rsidP="00544B04">
            <w:pPr>
              <w:autoSpaceDE w:val="0"/>
              <w:autoSpaceDN w:val="0"/>
              <w:adjustRightInd w:val="0"/>
              <w:rPr>
                <w:sz w:val="20"/>
                <w:szCs w:val="20"/>
                <w:lang w:eastAsia="lv-LV"/>
              </w:rPr>
            </w:pPr>
            <w:r>
              <w:rPr>
                <w:sz w:val="20"/>
                <w:szCs w:val="20"/>
                <w:lang w:eastAsia="lv-LV"/>
              </w:rPr>
              <w:t>+371</w:t>
            </w:r>
          </w:p>
          <w:p w:rsidR="00544B04" w:rsidRDefault="00544B04" w:rsidP="00544B04">
            <w:pPr>
              <w:autoSpaceDE w:val="0"/>
              <w:autoSpaceDN w:val="0"/>
              <w:adjustRightInd w:val="0"/>
              <w:rPr>
                <w:sz w:val="20"/>
                <w:szCs w:val="20"/>
                <w:lang w:eastAsia="lv-LV"/>
              </w:rPr>
            </w:pPr>
            <w:r>
              <w:rPr>
                <w:sz w:val="20"/>
                <w:szCs w:val="20"/>
                <w:lang w:eastAsia="lv-LV"/>
              </w:rPr>
              <w:t>28808269</w:t>
            </w:r>
          </w:p>
        </w:tc>
        <w:tc>
          <w:tcPr>
            <w:tcW w:w="1309" w:type="dxa"/>
          </w:tcPr>
          <w:p w:rsidR="00544B04" w:rsidRDefault="00544B04" w:rsidP="00CB11BE">
            <w:pPr>
              <w:autoSpaceDE w:val="0"/>
              <w:autoSpaceDN w:val="0"/>
              <w:adjustRightInd w:val="0"/>
              <w:rPr>
                <w:rFonts w:ascii="TimesNewRomanPSMT" w:hAnsi="TimesNewRomanPSMT" w:cs="TimesNewRomanPSMT"/>
                <w:sz w:val="20"/>
                <w:szCs w:val="20"/>
                <w:lang w:eastAsia="lv-LV"/>
              </w:rPr>
            </w:pPr>
            <w:r>
              <w:rPr>
                <w:sz w:val="20"/>
                <w:szCs w:val="20"/>
                <w:lang w:eastAsia="lv-LV"/>
              </w:rPr>
              <w:t>Nolietotas riepas</w:t>
            </w:r>
          </w:p>
        </w:tc>
        <w:tc>
          <w:tcPr>
            <w:tcW w:w="1496" w:type="dxa"/>
          </w:tcPr>
          <w:p w:rsidR="00544B04" w:rsidRDefault="00544B04" w:rsidP="00CB11BE">
            <w:pPr>
              <w:jc w:val="center"/>
              <w:rPr>
                <w:sz w:val="20"/>
                <w:szCs w:val="20"/>
                <w:lang w:eastAsia="lv-LV"/>
              </w:rPr>
            </w:pPr>
            <w:r>
              <w:rPr>
                <w:sz w:val="20"/>
                <w:szCs w:val="20"/>
                <w:lang w:eastAsia="lv-LV"/>
              </w:rPr>
              <w:t>160103</w:t>
            </w:r>
          </w:p>
        </w:tc>
        <w:tc>
          <w:tcPr>
            <w:tcW w:w="2421" w:type="dxa"/>
          </w:tcPr>
          <w:p w:rsidR="00544B04" w:rsidRDefault="00544B04" w:rsidP="00CB11BE">
            <w:pPr>
              <w:jc w:val="center"/>
              <w:rPr>
                <w:sz w:val="20"/>
                <w:szCs w:val="20"/>
              </w:rPr>
            </w:pPr>
            <w:r>
              <w:rPr>
                <w:sz w:val="20"/>
                <w:szCs w:val="20"/>
              </w:rPr>
              <w:t>2000</w:t>
            </w:r>
          </w:p>
        </w:tc>
      </w:tr>
    </w:tbl>
    <w:p w:rsidR="00E34220" w:rsidRPr="002B29E4" w:rsidRDefault="00E34220" w:rsidP="0050634C">
      <w:pPr>
        <w:jc w:val="both"/>
        <w:rPr>
          <w:sz w:val="22"/>
          <w:szCs w:val="22"/>
        </w:rPr>
      </w:pPr>
      <w:r w:rsidRPr="002B29E4">
        <w:rPr>
          <w:sz w:val="22"/>
          <w:szCs w:val="22"/>
        </w:rPr>
        <w:t>Atbilstoši likuma „Par piesārņojumu” 50.panta 1.daļai un „Administratīvā procesa likums” 77.pantam šo Ventspils reģionālās vides pārvaldes lēmumu var pārsūdzēt viena mēneša laikā Vides pārraudzības valsts birojā, iesniegumu iesniedzot Ventspils reģionālajā vides pārvaldē, Dārzu iela 2, Ventspils, LV-3601.</w:t>
      </w:r>
    </w:p>
    <w:p w:rsidR="001A0453" w:rsidRDefault="001A0453" w:rsidP="001A0453">
      <w:pPr>
        <w:autoSpaceDE w:val="0"/>
        <w:autoSpaceDN w:val="0"/>
        <w:adjustRightInd w:val="0"/>
        <w:ind w:right="-76"/>
        <w:jc w:val="both"/>
        <w:rPr>
          <w:sz w:val="20"/>
          <w:szCs w:val="20"/>
          <w:lang w:eastAsia="lv-LV"/>
        </w:rPr>
      </w:pPr>
    </w:p>
    <w:p w:rsidR="00907DC2" w:rsidRPr="008F1A00" w:rsidRDefault="00907DC2" w:rsidP="00907DC2">
      <w:r w:rsidRPr="00EB006E">
        <w:rPr>
          <w:sz w:val="20"/>
        </w:rPr>
        <w:t>Dokumenta datums ir tā elektroniskās</w:t>
      </w:r>
      <w:r w:rsidR="00EB006E">
        <w:rPr>
          <w:sz w:val="20"/>
        </w:rPr>
        <w:t xml:space="preserve"> </w:t>
      </w:r>
      <w:r w:rsidRPr="00EB006E">
        <w:rPr>
          <w:sz w:val="20"/>
        </w:rPr>
        <w:t>parakstīšanas datums</w:t>
      </w:r>
      <w:r>
        <w:t xml:space="preserve"> </w:t>
      </w:r>
    </w:p>
    <w:p w:rsidR="00907DC2" w:rsidRDefault="00907DC2" w:rsidP="001A0453">
      <w:pPr>
        <w:autoSpaceDE w:val="0"/>
        <w:autoSpaceDN w:val="0"/>
        <w:adjustRightInd w:val="0"/>
        <w:ind w:right="-76"/>
        <w:jc w:val="both"/>
        <w:rPr>
          <w:lang w:eastAsia="lv-LV"/>
        </w:rPr>
      </w:pPr>
    </w:p>
    <w:p w:rsidR="003F78BF" w:rsidRDefault="0050634C" w:rsidP="0050634C">
      <w:pPr>
        <w:rPr>
          <w:lang w:eastAsia="lv-LV"/>
        </w:rPr>
      </w:pPr>
      <w:r>
        <w:tab/>
      </w:r>
      <w:r>
        <w:tab/>
      </w:r>
      <w:r>
        <w:tab/>
      </w:r>
      <w:r w:rsidR="00EB006E">
        <w:t xml:space="preserve">                </w:t>
      </w:r>
      <w:r w:rsidR="00CA5ECA">
        <w:t xml:space="preserve">Direktore: </w:t>
      </w:r>
      <w:r w:rsidR="00CA5ECA">
        <w:tab/>
      </w:r>
      <w:r w:rsidR="00CA5ECA">
        <w:tab/>
      </w:r>
      <w:r>
        <w:tab/>
      </w:r>
      <w:r>
        <w:tab/>
      </w:r>
      <w:r>
        <w:tab/>
      </w:r>
      <w:r w:rsidR="00CA5ECA">
        <w:tab/>
      </w:r>
      <w:r w:rsidR="00CA5ECA">
        <w:tab/>
      </w:r>
      <w:r w:rsidR="00CA5ECA">
        <w:tab/>
        <w:t xml:space="preserve">              </w:t>
      </w:r>
      <w:r>
        <w:tab/>
      </w:r>
      <w:r>
        <w:tab/>
        <w:t>I</w:t>
      </w:r>
      <w:r w:rsidR="00CA5ECA">
        <w:t>.</w:t>
      </w:r>
      <w:r>
        <w:t>Pļaviņa</w:t>
      </w:r>
    </w:p>
    <w:p w:rsidR="0078123B" w:rsidRDefault="0078123B" w:rsidP="006B1602">
      <w:pPr>
        <w:autoSpaceDE w:val="0"/>
        <w:autoSpaceDN w:val="0"/>
        <w:adjustRightInd w:val="0"/>
        <w:ind w:right="-76"/>
        <w:jc w:val="both"/>
        <w:rPr>
          <w:color w:val="FF0000"/>
          <w:lang w:eastAsia="lv-LV"/>
        </w:rPr>
      </w:pPr>
    </w:p>
    <w:p w:rsidR="00B8187D" w:rsidRDefault="00B8187D" w:rsidP="006B1602">
      <w:pPr>
        <w:autoSpaceDE w:val="0"/>
        <w:autoSpaceDN w:val="0"/>
        <w:adjustRightInd w:val="0"/>
        <w:ind w:right="-76"/>
        <w:jc w:val="both"/>
        <w:rPr>
          <w:color w:val="FF0000"/>
          <w:lang w:eastAsia="lv-LV"/>
        </w:rPr>
      </w:pPr>
    </w:p>
    <w:p w:rsidR="00907DC2" w:rsidRPr="007416FF" w:rsidRDefault="00907DC2" w:rsidP="00EB006E">
      <w:pPr>
        <w:jc w:val="center"/>
        <w:rPr>
          <w:color w:val="FF0000"/>
          <w:lang w:eastAsia="lv-LV"/>
        </w:rPr>
      </w:pPr>
      <w:r w:rsidRPr="00C66A64">
        <w:t>ŠIS DOK</w:t>
      </w:r>
      <w:r w:rsidRPr="0047396C">
        <w:t>UMENTS IR PARAKSTĪTS AR DROŠU ELEKTRONISKO PARAKST</w:t>
      </w:r>
      <w:r w:rsidRPr="004C31E3">
        <w:t xml:space="preserve">U UN </w:t>
      </w:r>
      <w:r w:rsidRPr="002E6D52">
        <w:t>SATUR LAIKA ZĪM</w:t>
      </w:r>
      <w:r w:rsidRPr="002644F0">
        <w:t>OGU!</w:t>
      </w:r>
      <w:r>
        <w:rPr>
          <w:color w:val="FF0000"/>
          <w:lang w:eastAsia="lv-LV"/>
        </w:rPr>
        <w:t xml:space="preserve"> </w:t>
      </w:r>
    </w:p>
    <w:p w:rsidR="001A0453" w:rsidRPr="00B47753" w:rsidRDefault="001A0453" w:rsidP="00907DC2">
      <w:pPr>
        <w:autoSpaceDE w:val="0"/>
        <w:autoSpaceDN w:val="0"/>
        <w:adjustRightInd w:val="0"/>
        <w:ind w:right="-76"/>
        <w:jc w:val="both"/>
        <w:rPr>
          <w:color w:val="FF0000"/>
          <w:lang w:eastAsia="lv-LV"/>
        </w:rPr>
      </w:pPr>
    </w:p>
    <w:sectPr w:rsidR="001A0453" w:rsidRPr="00B47753" w:rsidSect="002F5E87">
      <w:pgSz w:w="16838" w:h="11906" w:orient="landscape"/>
      <w:pgMar w:top="899" w:right="1134" w:bottom="36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193" w:rsidRDefault="00A33193">
      <w:r>
        <w:separator/>
      </w:r>
    </w:p>
  </w:endnote>
  <w:endnote w:type="continuationSeparator" w:id="0">
    <w:p w:rsidR="00A33193" w:rsidRDefault="00A33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nivers">
    <w:charset w:val="00"/>
    <w:family w:val="swiss"/>
    <w:pitch w:val="variable"/>
    <w:sig w:usb0="80000287" w:usb1="00000000" w:usb2="00000000" w:usb3="00000000" w:csb0="0000000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E14" w:rsidRDefault="00277F1F" w:rsidP="008848A8">
    <w:pPr>
      <w:pStyle w:val="Footer"/>
      <w:framePr w:wrap="around" w:vAnchor="text" w:hAnchor="margin" w:xAlign="center" w:y="1"/>
      <w:rPr>
        <w:rStyle w:val="PageNumber"/>
      </w:rPr>
    </w:pPr>
    <w:r>
      <w:rPr>
        <w:rStyle w:val="PageNumber"/>
      </w:rPr>
      <w:fldChar w:fldCharType="begin"/>
    </w:r>
    <w:r w:rsidR="00BA4E14">
      <w:rPr>
        <w:rStyle w:val="PageNumber"/>
      </w:rPr>
      <w:instrText xml:space="preserve">PAGE  </w:instrText>
    </w:r>
    <w:r>
      <w:rPr>
        <w:rStyle w:val="PageNumber"/>
      </w:rPr>
      <w:fldChar w:fldCharType="end"/>
    </w:r>
  </w:p>
  <w:p w:rsidR="00BA4E14" w:rsidRDefault="00BA4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E14" w:rsidRDefault="00277F1F" w:rsidP="008848A8">
    <w:pPr>
      <w:pStyle w:val="Footer"/>
      <w:framePr w:wrap="around" w:vAnchor="text" w:hAnchor="margin" w:xAlign="center" w:y="1"/>
      <w:rPr>
        <w:rStyle w:val="PageNumber"/>
      </w:rPr>
    </w:pPr>
    <w:r>
      <w:rPr>
        <w:rStyle w:val="PageNumber"/>
      </w:rPr>
      <w:fldChar w:fldCharType="begin"/>
    </w:r>
    <w:r w:rsidR="00BA4E14">
      <w:rPr>
        <w:rStyle w:val="PageNumber"/>
      </w:rPr>
      <w:instrText xml:space="preserve">PAGE  </w:instrText>
    </w:r>
    <w:r>
      <w:rPr>
        <w:rStyle w:val="PageNumber"/>
      </w:rPr>
      <w:fldChar w:fldCharType="separate"/>
    </w:r>
    <w:r w:rsidR="00FC5E0E">
      <w:rPr>
        <w:rStyle w:val="PageNumber"/>
        <w:noProof/>
      </w:rPr>
      <w:t>7</w:t>
    </w:r>
    <w:r>
      <w:rPr>
        <w:rStyle w:val="PageNumber"/>
      </w:rPr>
      <w:fldChar w:fldCharType="end"/>
    </w:r>
  </w:p>
  <w:p w:rsidR="00BA4E14" w:rsidRDefault="00BA4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193" w:rsidRDefault="00A33193">
      <w:r>
        <w:separator/>
      </w:r>
    </w:p>
  </w:footnote>
  <w:footnote w:type="continuationSeparator" w:id="0">
    <w:p w:rsidR="00A33193" w:rsidRDefault="00A33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E14" w:rsidRDefault="00BA4E14">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336F4"/>
    <w:multiLevelType w:val="hybridMultilevel"/>
    <w:tmpl w:val="E5CC52A6"/>
    <w:lvl w:ilvl="0" w:tplc="A6126918">
      <w:start w:val="1"/>
      <w:numFmt w:val="bullet"/>
      <w:lvlText w:val="­"/>
      <w:lvlJc w:val="left"/>
      <w:pPr>
        <w:tabs>
          <w:tab w:val="num" w:pos="720"/>
        </w:tabs>
        <w:ind w:left="720" w:hanging="360"/>
      </w:pPr>
      <w:rPr>
        <w:rFonts w:ascii="Univers" w:hAnsi="Univer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24464F"/>
    <w:multiLevelType w:val="hybridMultilevel"/>
    <w:tmpl w:val="822423F4"/>
    <w:lvl w:ilvl="0" w:tplc="950EA024">
      <w:start w:val="1"/>
      <w:numFmt w:val="decimal"/>
      <w:lvlText w:val="%1)"/>
      <w:lvlJc w:val="left"/>
      <w:pPr>
        <w:tabs>
          <w:tab w:val="num" w:pos="480"/>
        </w:tabs>
        <w:ind w:left="480" w:hanging="360"/>
      </w:pPr>
      <w:rPr>
        <w:rFonts w:hint="default"/>
      </w:rPr>
    </w:lvl>
    <w:lvl w:ilvl="1" w:tplc="04260019" w:tentative="1">
      <w:start w:val="1"/>
      <w:numFmt w:val="lowerLetter"/>
      <w:lvlText w:val="%2."/>
      <w:lvlJc w:val="left"/>
      <w:pPr>
        <w:tabs>
          <w:tab w:val="num" w:pos="1200"/>
        </w:tabs>
        <w:ind w:left="1200" w:hanging="360"/>
      </w:pPr>
    </w:lvl>
    <w:lvl w:ilvl="2" w:tplc="0426001B" w:tentative="1">
      <w:start w:val="1"/>
      <w:numFmt w:val="lowerRoman"/>
      <w:lvlText w:val="%3."/>
      <w:lvlJc w:val="right"/>
      <w:pPr>
        <w:tabs>
          <w:tab w:val="num" w:pos="1920"/>
        </w:tabs>
        <w:ind w:left="1920" w:hanging="180"/>
      </w:pPr>
    </w:lvl>
    <w:lvl w:ilvl="3" w:tplc="0426000F" w:tentative="1">
      <w:start w:val="1"/>
      <w:numFmt w:val="decimal"/>
      <w:lvlText w:val="%4."/>
      <w:lvlJc w:val="left"/>
      <w:pPr>
        <w:tabs>
          <w:tab w:val="num" w:pos="2640"/>
        </w:tabs>
        <w:ind w:left="2640" w:hanging="360"/>
      </w:pPr>
    </w:lvl>
    <w:lvl w:ilvl="4" w:tplc="04260019" w:tentative="1">
      <w:start w:val="1"/>
      <w:numFmt w:val="lowerLetter"/>
      <w:lvlText w:val="%5."/>
      <w:lvlJc w:val="left"/>
      <w:pPr>
        <w:tabs>
          <w:tab w:val="num" w:pos="3360"/>
        </w:tabs>
        <w:ind w:left="3360" w:hanging="360"/>
      </w:pPr>
    </w:lvl>
    <w:lvl w:ilvl="5" w:tplc="0426001B" w:tentative="1">
      <w:start w:val="1"/>
      <w:numFmt w:val="lowerRoman"/>
      <w:lvlText w:val="%6."/>
      <w:lvlJc w:val="right"/>
      <w:pPr>
        <w:tabs>
          <w:tab w:val="num" w:pos="4080"/>
        </w:tabs>
        <w:ind w:left="4080" w:hanging="180"/>
      </w:pPr>
    </w:lvl>
    <w:lvl w:ilvl="6" w:tplc="0426000F" w:tentative="1">
      <w:start w:val="1"/>
      <w:numFmt w:val="decimal"/>
      <w:lvlText w:val="%7."/>
      <w:lvlJc w:val="left"/>
      <w:pPr>
        <w:tabs>
          <w:tab w:val="num" w:pos="4800"/>
        </w:tabs>
        <w:ind w:left="4800" w:hanging="360"/>
      </w:pPr>
    </w:lvl>
    <w:lvl w:ilvl="7" w:tplc="04260019" w:tentative="1">
      <w:start w:val="1"/>
      <w:numFmt w:val="lowerLetter"/>
      <w:lvlText w:val="%8."/>
      <w:lvlJc w:val="left"/>
      <w:pPr>
        <w:tabs>
          <w:tab w:val="num" w:pos="5520"/>
        </w:tabs>
        <w:ind w:left="5520" w:hanging="360"/>
      </w:pPr>
    </w:lvl>
    <w:lvl w:ilvl="8" w:tplc="0426001B" w:tentative="1">
      <w:start w:val="1"/>
      <w:numFmt w:val="lowerRoman"/>
      <w:lvlText w:val="%9."/>
      <w:lvlJc w:val="right"/>
      <w:pPr>
        <w:tabs>
          <w:tab w:val="num" w:pos="6240"/>
        </w:tabs>
        <w:ind w:left="6240" w:hanging="180"/>
      </w:pPr>
    </w:lvl>
  </w:abstractNum>
  <w:abstractNum w:abstractNumId="2" w15:restartNumberingAfterBreak="0">
    <w:nsid w:val="19115AC2"/>
    <w:multiLevelType w:val="hybridMultilevel"/>
    <w:tmpl w:val="84DA31C6"/>
    <w:lvl w:ilvl="0" w:tplc="1B48215E">
      <w:start w:val="3"/>
      <w:numFmt w:val="bullet"/>
      <w:lvlText w:val="-"/>
      <w:lvlJc w:val="left"/>
      <w:pPr>
        <w:tabs>
          <w:tab w:val="num" w:pos="1797"/>
        </w:tabs>
        <w:ind w:left="1797" w:hanging="360"/>
      </w:pPr>
      <w:rPr>
        <w:rFonts w:ascii="Times New Roman" w:eastAsia="Times New Roman" w:hAnsi="Times New Roman" w:cs="Times New Roman" w:hint="default"/>
      </w:rPr>
    </w:lvl>
    <w:lvl w:ilvl="1" w:tplc="04260003" w:tentative="1">
      <w:start w:val="1"/>
      <w:numFmt w:val="bullet"/>
      <w:lvlText w:val="o"/>
      <w:lvlJc w:val="left"/>
      <w:pPr>
        <w:tabs>
          <w:tab w:val="num" w:pos="1797"/>
        </w:tabs>
        <w:ind w:left="1797" w:hanging="360"/>
      </w:pPr>
      <w:rPr>
        <w:rFonts w:ascii="Courier New" w:hAnsi="Courier New" w:cs="Courier New" w:hint="default"/>
      </w:rPr>
    </w:lvl>
    <w:lvl w:ilvl="2" w:tplc="04260005" w:tentative="1">
      <w:start w:val="1"/>
      <w:numFmt w:val="bullet"/>
      <w:lvlText w:val=""/>
      <w:lvlJc w:val="left"/>
      <w:pPr>
        <w:tabs>
          <w:tab w:val="num" w:pos="2517"/>
        </w:tabs>
        <w:ind w:left="2517" w:hanging="360"/>
      </w:pPr>
      <w:rPr>
        <w:rFonts w:ascii="Wingdings" w:hAnsi="Wingdings" w:hint="default"/>
      </w:rPr>
    </w:lvl>
    <w:lvl w:ilvl="3" w:tplc="04260001" w:tentative="1">
      <w:start w:val="1"/>
      <w:numFmt w:val="bullet"/>
      <w:lvlText w:val=""/>
      <w:lvlJc w:val="left"/>
      <w:pPr>
        <w:tabs>
          <w:tab w:val="num" w:pos="3237"/>
        </w:tabs>
        <w:ind w:left="3237" w:hanging="360"/>
      </w:pPr>
      <w:rPr>
        <w:rFonts w:ascii="Symbol" w:hAnsi="Symbol" w:hint="default"/>
      </w:rPr>
    </w:lvl>
    <w:lvl w:ilvl="4" w:tplc="04260003" w:tentative="1">
      <w:start w:val="1"/>
      <w:numFmt w:val="bullet"/>
      <w:lvlText w:val="o"/>
      <w:lvlJc w:val="left"/>
      <w:pPr>
        <w:tabs>
          <w:tab w:val="num" w:pos="3957"/>
        </w:tabs>
        <w:ind w:left="3957" w:hanging="360"/>
      </w:pPr>
      <w:rPr>
        <w:rFonts w:ascii="Courier New" w:hAnsi="Courier New" w:cs="Courier New" w:hint="default"/>
      </w:rPr>
    </w:lvl>
    <w:lvl w:ilvl="5" w:tplc="04260005" w:tentative="1">
      <w:start w:val="1"/>
      <w:numFmt w:val="bullet"/>
      <w:lvlText w:val=""/>
      <w:lvlJc w:val="left"/>
      <w:pPr>
        <w:tabs>
          <w:tab w:val="num" w:pos="4677"/>
        </w:tabs>
        <w:ind w:left="4677" w:hanging="360"/>
      </w:pPr>
      <w:rPr>
        <w:rFonts w:ascii="Wingdings" w:hAnsi="Wingdings" w:hint="default"/>
      </w:rPr>
    </w:lvl>
    <w:lvl w:ilvl="6" w:tplc="04260001" w:tentative="1">
      <w:start w:val="1"/>
      <w:numFmt w:val="bullet"/>
      <w:lvlText w:val=""/>
      <w:lvlJc w:val="left"/>
      <w:pPr>
        <w:tabs>
          <w:tab w:val="num" w:pos="5397"/>
        </w:tabs>
        <w:ind w:left="5397" w:hanging="360"/>
      </w:pPr>
      <w:rPr>
        <w:rFonts w:ascii="Symbol" w:hAnsi="Symbol" w:hint="default"/>
      </w:rPr>
    </w:lvl>
    <w:lvl w:ilvl="7" w:tplc="04260003" w:tentative="1">
      <w:start w:val="1"/>
      <w:numFmt w:val="bullet"/>
      <w:lvlText w:val="o"/>
      <w:lvlJc w:val="left"/>
      <w:pPr>
        <w:tabs>
          <w:tab w:val="num" w:pos="6117"/>
        </w:tabs>
        <w:ind w:left="6117" w:hanging="360"/>
      </w:pPr>
      <w:rPr>
        <w:rFonts w:ascii="Courier New" w:hAnsi="Courier New" w:cs="Courier New" w:hint="default"/>
      </w:rPr>
    </w:lvl>
    <w:lvl w:ilvl="8" w:tplc="04260005"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19B73FC6"/>
    <w:multiLevelType w:val="hybridMultilevel"/>
    <w:tmpl w:val="27041E12"/>
    <w:lvl w:ilvl="0" w:tplc="EFE6F2F4">
      <w:start w:val="1"/>
      <w:numFmt w:val="decimal"/>
      <w:lvlText w:val="%1."/>
      <w:lvlJc w:val="left"/>
      <w:pPr>
        <w:tabs>
          <w:tab w:val="num" w:pos="502"/>
        </w:tabs>
        <w:ind w:left="502" w:hanging="360"/>
      </w:pPr>
      <w:rPr>
        <w:b w:val="0"/>
        <w:color w:val="auto"/>
      </w:rPr>
    </w:lvl>
    <w:lvl w:ilvl="1" w:tplc="04260005">
      <w:start w:val="1"/>
      <w:numFmt w:val="bullet"/>
      <w:lvlText w:val=""/>
      <w:lvlJc w:val="left"/>
      <w:pPr>
        <w:tabs>
          <w:tab w:val="num" w:pos="1440"/>
        </w:tabs>
        <w:ind w:left="1440" w:hanging="360"/>
      </w:pPr>
      <w:rPr>
        <w:rFonts w:ascii="Wingdings" w:hAnsi="Wingdings" w:hint="default"/>
        <w:b w:val="0"/>
      </w:r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4" w15:restartNumberingAfterBreak="0">
    <w:nsid w:val="229970FF"/>
    <w:multiLevelType w:val="multilevel"/>
    <w:tmpl w:val="90EA05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612102"/>
    <w:multiLevelType w:val="multilevel"/>
    <w:tmpl w:val="1C60E1A2"/>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6" w15:restartNumberingAfterBreak="0">
    <w:nsid w:val="347A74CA"/>
    <w:multiLevelType w:val="hybridMultilevel"/>
    <w:tmpl w:val="54304D08"/>
    <w:lvl w:ilvl="0" w:tplc="04260005">
      <w:start w:val="1"/>
      <w:numFmt w:val="bullet"/>
      <w:lvlText w:val=""/>
      <w:lvlJc w:val="left"/>
      <w:pPr>
        <w:tabs>
          <w:tab w:val="num" w:pos="1800"/>
        </w:tabs>
        <w:ind w:left="1800" w:hanging="360"/>
      </w:pPr>
      <w:rPr>
        <w:rFonts w:ascii="Wingdings" w:hAnsi="Wingdings" w:hint="default"/>
      </w:rPr>
    </w:lvl>
    <w:lvl w:ilvl="1" w:tplc="04260003" w:tentative="1">
      <w:start w:val="1"/>
      <w:numFmt w:val="bullet"/>
      <w:lvlText w:val="o"/>
      <w:lvlJc w:val="left"/>
      <w:pPr>
        <w:tabs>
          <w:tab w:val="num" w:pos="2520"/>
        </w:tabs>
        <w:ind w:left="2520" w:hanging="360"/>
      </w:pPr>
      <w:rPr>
        <w:rFonts w:ascii="Courier New" w:hAnsi="Courier New" w:cs="Courier New"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cs="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cs="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34C945E2"/>
    <w:multiLevelType w:val="multilevel"/>
    <w:tmpl w:val="C44AF4F4"/>
    <w:lvl w:ilvl="0">
      <w:start w:val="1"/>
      <w:numFmt w:val="decimal"/>
      <w:lvlText w:val="%1."/>
      <w:lvlJc w:val="left"/>
      <w:pPr>
        <w:tabs>
          <w:tab w:val="num" w:pos="1220"/>
        </w:tabs>
        <w:ind w:left="12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8082A05"/>
    <w:multiLevelType w:val="hybridMultilevel"/>
    <w:tmpl w:val="79D8F1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C81038F"/>
    <w:multiLevelType w:val="hybridMultilevel"/>
    <w:tmpl w:val="0D4A3BC0"/>
    <w:lvl w:ilvl="0" w:tplc="D1EE54B4">
      <w:start w:val="12"/>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D0E32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20C3069"/>
    <w:multiLevelType w:val="hybridMultilevel"/>
    <w:tmpl w:val="B2D06B02"/>
    <w:lvl w:ilvl="0" w:tplc="04260011">
      <w:start w:val="1"/>
      <w:numFmt w:val="decimal"/>
      <w:lvlText w:val="%1)"/>
      <w:lvlJc w:val="left"/>
      <w:pPr>
        <w:tabs>
          <w:tab w:val="num" w:pos="1440"/>
        </w:tabs>
        <w:ind w:left="1440" w:hanging="360"/>
      </w:p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12" w15:restartNumberingAfterBreak="0">
    <w:nsid w:val="63FC09B1"/>
    <w:multiLevelType w:val="hybridMultilevel"/>
    <w:tmpl w:val="FB56C0D0"/>
    <w:lvl w:ilvl="0" w:tplc="3CF284EA">
      <w:start w:val="2"/>
      <w:numFmt w:val="bullet"/>
      <w:lvlText w:val="-"/>
      <w:lvlJc w:val="left"/>
      <w:pPr>
        <w:tabs>
          <w:tab w:val="num" w:pos="360"/>
        </w:tabs>
        <w:ind w:left="360" w:hanging="360"/>
      </w:pPr>
      <w:rPr>
        <w:rFonts w:ascii="Times New Roman" w:eastAsia="Times New Roman" w:hAnsi="Times New Roman" w:cs="Times New Roman" w:hint="default"/>
      </w:rPr>
    </w:lvl>
    <w:lvl w:ilvl="1" w:tplc="04260003" w:tentative="1">
      <w:start w:val="1"/>
      <w:numFmt w:val="bullet"/>
      <w:lvlText w:val="o"/>
      <w:lvlJc w:val="left"/>
      <w:pPr>
        <w:tabs>
          <w:tab w:val="num" w:pos="360"/>
        </w:tabs>
        <w:ind w:left="360" w:hanging="360"/>
      </w:pPr>
      <w:rPr>
        <w:rFonts w:ascii="Courier New" w:hAnsi="Courier New" w:cs="Courier New" w:hint="default"/>
      </w:rPr>
    </w:lvl>
    <w:lvl w:ilvl="2" w:tplc="04260005" w:tentative="1">
      <w:start w:val="1"/>
      <w:numFmt w:val="bullet"/>
      <w:lvlText w:val=""/>
      <w:lvlJc w:val="left"/>
      <w:pPr>
        <w:tabs>
          <w:tab w:val="num" w:pos="1080"/>
        </w:tabs>
        <w:ind w:left="1080" w:hanging="360"/>
      </w:pPr>
      <w:rPr>
        <w:rFonts w:ascii="Wingdings" w:hAnsi="Wingdings" w:hint="default"/>
      </w:rPr>
    </w:lvl>
    <w:lvl w:ilvl="3" w:tplc="04260001" w:tentative="1">
      <w:start w:val="1"/>
      <w:numFmt w:val="bullet"/>
      <w:lvlText w:val=""/>
      <w:lvlJc w:val="left"/>
      <w:pPr>
        <w:tabs>
          <w:tab w:val="num" w:pos="1800"/>
        </w:tabs>
        <w:ind w:left="1800" w:hanging="360"/>
      </w:pPr>
      <w:rPr>
        <w:rFonts w:ascii="Symbol" w:hAnsi="Symbol" w:hint="default"/>
      </w:rPr>
    </w:lvl>
    <w:lvl w:ilvl="4" w:tplc="04260003" w:tentative="1">
      <w:start w:val="1"/>
      <w:numFmt w:val="bullet"/>
      <w:lvlText w:val="o"/>
      <w:lvlJc w:val="left"/>
      <w:pPr>
        <w:tabs>
          <w:tab w:val="num" w:pos="2520"/>
        </w:tabs>
        <w:ind w:left="2520" w:hanging="360"/>
      </w:pPr>
      <w:rPr>
        <w:rFonts w:ascii="Courier New" w:hAnsi="Courier New" w:cs="Courier New" w:hint="default"/>
      </w:rPr>
    </w:lvl>
    <w:lvl w:ilvl="5" w:tplc="04260005" w:tentative="1">
      <w:start w:val="1"/>
      <w:numFmt w:val="bullet"/>
      <w:lvlText w:val=""/>
      <w:lvlJc w:val="left"/>
      <w:pPr>
        <w:tabs>
          <w:tab w:val="num" w:pos="3240"/>
        </w:tabs>
        <w:ind w:left="3240" w:hanging="360"/>
      </w:pPr>
      <w:rPr>
        <w:rFonts w:ascii="Wingdings" w:hAnsi="Wingdings" w:hint="default"/>
      </w:rPr>
    </w:lvl>
    <w:lvl w:ilvl="6" w:tplc="04260001" w:tentative="1">
      <w:start w:val="1"/>
      <w:numFmt w:val="bullet"/>
      <w:lvlText w:val=""/>
      <w:lvlJc w:val="left"/>
      <w:pPr>
        <w:tabs>
          <w:tab w:val="num" w:pos="3960"/>
        </w:tabs>
        <w:ind w:left="3960" w:hanging="360"/>
      </w:pPr>
      <w:rPr>
        <w:rFonts w:ascii="Symbol" w:hAnsi="Symbol" w:hint="default"/>
      </w:rPr>
    </w:lvl>
    <w:lvl w:ilvl="7" w:tplc="04260003" w:tentative="1">
      <w:start w:val="1"/>
      <w:numFmt w:val="bullet"/>
      <w:lvlText w:val="o"/>
      <w:lvlJc w:val="left"/>
      <w:pPr>
        <w:tabs>
          <w:tab w:val="num" w:pos="4680"/>
        </w:tabs>
        <w:ind w:left="4680" w:hanging="360"/>
      </w:pPr>
      <w:rPr>
        <w:rFonts w:ascii="Courier New" w:hAnsi="Courier New" w:cs="Courier New" w:hint="default"/>
      </w:rPr>
    </w:lvl>
    <w:lvl w:ilvl="8" w:tplc="0426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70C875BE"/>
    <w:multiLevelType w:val="hybridMultilevel"/>
    <w:tmpl w:val="0018EAE6"/>
    <w:lvl w:ilvl="0" w:tplc="30F69E76">
      <w:start w:val="1"/>
      <w:numFmt w:val="decimal"/>
      <w:lvlText w:val="%1."/>
      <w:lvlJc w:val="left"/>
      <w:pPr>
        <w:tabs>
          <w:tab w:val="num" w:pos="360"/>
        </w:tabs>
        <w:ind w:left="360" w:hanging="360"/>
      </w:pPr>
      <w:rPr>
        <w:sz w:val="24"/>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4" w15:restartNumberingAfterBreak="0">
    <w:nsid w:val="7A0E2D17"/>
    <w:multiLevelType w:val="hybridMultilevel"/>
    <w:tmpl w:val="FCFE5142"/>
    <w:lvl w:ilvl="0" w:tplc="04260011">
      <w:start w:val="1"/>
      <w:numFmt w:val="decimal"/>
      <w:lvlText w:val="%1)"/>
      <w:lvlJc w:val="left"/>
      <w:pPr>
        <w:tabs>
          <w:tab w:val="num" w:pos="1440"/>
        </w:tabs>
        <w:ind w:left="1440" w:hanging="360"/>
      </w:p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num w:numId="1">
    <w:abstractNumId w:val="12"/>
  </w:num>
  <w:num w:numId="2">
    <w:abstractNumId w:val="2"/>
  </w:num>
  <w:num w:numId="3">
    <w:abstractNumId w:val="14"/>
  </w:num>
  <w:num w:numId="4">
    <w:abstractNumId w:val="11"/>
  </w:num>
  <w:num w:numId="5">
    <w:abstractNumId w:val="0"/>
  </w:num>
  <w:num w:numId="6">
    <w:abstractNumId w:val="3"/>
  </w:num>
  <w:num w:numId="7">
    <w:abstractNumId w:val="3"/>
  </w:num>
  <w:num w:numId="8">
    <w:abstractNumId w:val="13"/>
  </w:num>
  <w:num w:numId="9">
    <w:abstractNumId w:val="7"/>
  </w:num>
  <w:num w:numId="10">
    <w:abstractNumId w:val="6"/>
  </w:num>
  <w:num w:numId="11">
    <w:abstractNumId w:val="10"/>
  </w:num>
  <w:num w:numId="12">
    <w:abstractNumId w:val="5"/>
  </w:num>
  <w:num w:numId="13">
    <w:abstractNumId w:val="1"/>
  </w:num>
  <w:num w:numId="14">
    <w:abstractNumId w:val="8"/>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BFF"/>
    <w:rsid w:val="0000174D"/>
    <w:rsid w:val="0001362C"/>
    <w:rsid w:val="00015C61"/>
    <w:rsid w:val="0001712A"/>
    <w:rsid w:val="000215EE"/>
    <w:rsid w:val="00025EEA"/>
    <w:rsid w:val="00032EA2"/>
    <w:rsid w:val="00037136"/>
    <w:rsid w:val="00037B20"/>
    <w:rsid w:val="00042058"/>
    <w:rsid w:val="000529FA"/>
    <w:rsid w:val="00063DAB"/>
    <w:rsid w:val="0008467E"/>
    <w:rsid w:val="00087183"/>
    <w:rsid w:val="000949E6"/>
    <w:rsid w:val="000A2868"/>
    <w:rsid w:val="000A6D46"/>
    <w:rsid w:val="000B0268"/>
    <w:rsid w:val="000B29D4"/>
    <w:rsid w:val="000B66E7"/>
    <w:rsid w:val="000D39FA"/>
    <w:rsid w:val="000E514D"/>
    <w:rsid w:val="000E66F8"/>
    <w:rsid w:val="000F0684"/>
    <w:rsid w:val="000F3B2D"/>
    <w:rsid w:val="00105FA3"/>
    <w:rsid w:val="00107F81"/>
    <w:rsid w:val="00111F41"/>
    <w:rsid w:val="00112FE7"/>
    <w:rsid w:val="00121791"/>
    <w:rsid w:val="00125632"/>
    <w:rsid w:val="00132C90"/>
    <w:rsid w:val="001414FD"/>
    <w:rsid w:val="00143EBE"/>
    <w:rsid w:val="00145881"/>
    <w:rsid w:val="00145CB9"/>
    <w:rsid w:val="001538A9"/>
    <w:rsid w:val="00161FA5"/>
    <w:rsid w:val="00162CD3"/>
    <w:rsid w:val="00170D21"/>
    <w:rsid w:val="00187A70"/>
    <w:rsid w:val="00191D66"/>
    <w:rsid w:val="00194BC4"/>
    <w:rsid w:val="001A0453"/>
    <w:rsid w:val="001C24E7"/>
    <w:rsid w:val="001C2BB0"/>
    <w:rsid w:val="001C6A1F"/>
    <w:rsid w:val="001D3484"/>
    <w:rsid w:val="001D4C14"/>
    <w:rsid w:val="001D7DC2"/>
    <w:rsid w:val="001E179E"/>
    <w:rsid w:val="001E6A15"/>
    <w:rsid w:val="001F5731"/>
    <w:rsid w:val="00225869"/>
    <w:rsid w:val="00234A9D"/>
    <w:rsid w:val="002355C6"/>
    <w:rsid w:val="00245D92"/>
    <w:rsid w:val="00252EC4"/>
    <w:rsid w:val="00252F1B"/>
    <w:rsid w:val="002615A2"/>
    <w:rsid w:val="00274B81"/>
    <w:rsid w:val="00275297"/>
    <w:rsid w:val="00277F1F"/>
    <w:rsid w:val="00285599"/>
    <w:rsid w:val="00294FFB"/>
    <w:rsid w:val="0029524B"/>
    <w:rsid w:val="00295DCE"/>
    <w:rsid w:val="00296860"/>
    <w:rsid w:val="002A5691"/>
    <w:rsid w:val="002B0029"/>
    <w:rsid w:val="002B0041"/>
    <w:rsid w:val="002C0961"/>
    <w:rsid w:val="002C35E3"/>
    <w:rsid w:val="002C4722"/>
    <w:rsid w:val="002C5B2D"/>
    <w:rsid w:val="002D6AAC"/>
    <w:rsid w:val="002E0D92"/>
    <w:rsid w:val="002E289B"/>
    <w:rsid w:val="002E2B76"/>
    <w:rsid w:val="002E4681"/>
    <w:rsid w:val="002E5110"/>
    <w:rsid w:val="002F5E87"/>
    <w:rsid w:val="002F6617"/>
    <w:rsid w:val="00302218"/>
    <w:rsid w:val="003044BA"/>
    <w:rsid w:val="00311469"/>
    <w:rsid w:val="0031779C"/>
    <w:rsid w:val="00321A0B"/>
    <w:rsid w:val="003253C3"/>
    <w:rsid w:val="003347E5"/>
    <w:rsid w:val="003438E9"/>
    <w:rsid w:val="00347A4E"/>
    <w:rsid w:val="00347C41"/>
    <w:rsid w:val="003504C6"/>
    <w:rsid w:val="00352B3E"/>
    <w:rsid w:val="00357BCE"/>
    <w:rsid w:val="003611BD"/>
    <w:rsid w:val="003731B7"/>
    <w:rsid w:val="00374119"/>
    <w:rsid w:val="00375ABA"/>
    <w:rsid w:val="00392C3E"/>
    <w:rsid w:val="003943A3"/>
    <w:rsid w:val="00396221"/>
    <w:rsid w:val="003966DB"/>
    <w:rsid w:val="00397F27"/>
    <w:rsid w:val="003A5033"/>
    <w:rsid w:val="003A66BB"/>
    <w:rsid w:val="003B04F7"/>
    <w:rsid w:val="003B3038"/>
    <w:rsid w:val="003B6CBC"/>
    <w:rsid w:val="003C4447"/>
    <w:rsid w:val="003D728B"/>
    <w:rsid w:val="003E2127"/>
    <w:rsid w:val="003E46F0"/>
    <w:rsid w:val="003F104A"/>
    <w:rsid w:val="003F2BC7"/>
    <w:rsid w:val="003F78BF"/>
    <w:rsid w:val="00405CEB"/>
    <w:rsid w:val="0040618D"/>
    <w:rsid w:val="004061E5"/>
    <w:rsid w:val="00424C73"/>
    <w:rsid w:val="00427C7C"/>
    <w:rsid w:val="00443325"/>
    <w:rsid w:val="00452712"/>
    <w:rsid w:val="00465F8B"/>
    <w:rsid w:val="004676DA"/>
    <w:rsid w:val="00477576"/>
    <w:rsid w:val="004877D2"/>
    <w:rsid w:val="00495C83"/>
    <w:rsid w:val="00495F06"/>
    <w:rsid w:val="004A1F74"/>
    <w:rsid w:val="004A420A"/>
    <w:rsid w:val="004A42AA"/>
    <w:rsid w:val="004B26BE"/>
    <w:rsid w:val="004B4E19"/>
    <w:rsid w:val="004C236D"/>
    <w:rsid w:val="004C2458"/>
    <w:rsid w:val="004D1A8E"/>
    <w:rsid w:val="004D4893"/>
    <w:rsid w:val="004D514F"/>
    <w:rsid w:val="004D791F"/>
    <w:rsid w:val="004E0477"/>
    <w:rsid w:val="004E183D"/>
    <w:rsid w:val="004E3F24"/>
    <w:rsid w:val="004E5888"/>
    <w:rsid w:val="004E7EDC"/>
    <w:rsid w:val="004F2599"/>
    <w:rsid w:val="004F554D"/>
    <w:rsid w:val="004F581A"/>
    <w:rsid w:val="004F69D7"/>
    <w:rsid w:val="00501F7C"/>
    <w:rsid w:val="00503A59"/>
    <w:rsid w:val="005054A4"/>
    <w:rsid w:val="0050634C"/>
    <w:rsid w:val="005102D2"/>
    <w:rsid w:val="00515F51"/>
    <w:rsid w:val="00520C47"/>
    <w:rsid w:val="00522740"/>
    <w:rsid w:val="00527CD3"/>
    <w:rsid w:val="00531B13"/>
    <w:rsid w:val="00533233"/>
    <w:rsid w:val="00533955"/>
    <w:rsid w:val="0054091F"/>
    <w:rsid w:val="0054245A"/>
    <w:rsid w:val="00544B04"/>
    <w:rsid w:val="0054680A"/>
    <w:rsid w:val="00551E2C"/>
    <w:rsid w:val="005526D4"/>
    <w:rsid w:val="00554997"/>
    <w:rsid w:val="005565CD"/>
    <w:rsid w:val="005627C8"/>
    <w:rsid w:val="00564008"/>
    <w:rsid w:val="00570727"/>
    <w:rsid w:val="005728A2"/>
    <w:rsid w:val="005729B0"/>
    <w:rsid w:val="00573406"/>
    <w:rsid w:val="0057469A"/>
    <w:rsid w:val="00576293"/>
    <w:rsid w:val="00576B4B"/>
    <w:rsid w:val="00583E3B"/>
    <w:rsid w:val="00584F2A"/>
    <w:rsid w:val="00593409"/>
    <w:rsid w:val="005A0933"/>
    <w:rsid w:val="005A2FDA"/>
    <w:rsid w:val="005A58DD"/>
    <w:rsid w:val="005A61AE"/>
    <w:rsid w:val="005B1F87"/>
    <w:rsid w:val="005B6B69"/>
    <w:rsid w:val="005C2C3F"/>
    <w:rsid w:val="005C61C6"/>
    <w:rsid w:val="005D1C1A"/>
    <w:rsid w:val="005D2D1E"/>
    <w:rsid w:val="005D6731"/>
    <w:rsid w:val="005D7F3A"/>
    <w:rsid w:val="005E03A4"/>
    <w:rsid w:val="005E271C"/>
    <w:rsid w:val="005E63AE"/>
    <w:rsid w:val="005F03BC"/>
    <w:rsid w:val="005F7BFB"/>
    <w:rsid w:val="0060038B"/>
    <w:rsid w:val="006003AC"/>
    <w:rsid w:val="00601C9B"/>
    <w:rsid w:val="0060359D"/>
    <w:rsid w:val="006040D7"/>
    <w:rsid w:val="00606364"/>
    <w:rsid w:val="00611F20"/>
    <w:rsid w:val="00615CFA"/>
    <w:rsid w:val="00621E54"/>
    <w:rsid w:val="00625636"/>
    <w:rsid w:val="0063212F"/>
    <w:rsid w:val="00635E03"/>
    <w:rsid w:val="00645BE7"/>
    <w:rsid w:val="006462FB"/>
    <w:rsid w:val="006475B4"/>
    <w:rsid w:val="00647F81"/>
    <w:rsid w:val="006510AC"/>
    <w:rsid w:val="006530E9"/>
    <w:rsid w:val="00654AE2"/>
    <w:rsid w:val="00656A0B"/>
    <w:rsid w:val="006618E2"/>
    <w:rsid w:val="00663E2D"/>
    <w:rsid w:val="00665276"/>
    <w:rsid w:val="00677D4D"/>
    <w:rsid w:val="0068031A"/>
    <w:rsid w:val="006823EF"/>
    <w:rsid w:val="00684D64"/>
    <w:rsid w:val="00685789"/>
    <w:rsid w:val="00690C25"/>
    <w:rsid w:val="0069600B"/>
    <w:rsid w:val="006972F8"/>
    <w:rsid w:val="00697A60"/>
    <w:rsid w:val="006A640A"/>
    <w:rsid w:val="006B1602"/>
    <w:rsid w:val="006C1475"/>
    <w:rsid w:val="006C320E"/>
    <w:rsid w:val="006C6997"/>
    <w:rsid w:val="006D06F6"/>
    <w:rsid w:val="006D2936"/>
    <w:rsid w:val="006E07BE"/>
    <w:rsid w:val="006E40F0"/>
    <w:rsid w:val="006E46E7"/>
    <w:rsid w:val="006E4D57"/>
    <w:rsid w:val="006E5EC7"/>
    <w:rsid w:val="006F40B4"/>
    <w:rsid w:val="0070374D"/>
    <w:rsid w:val="007065EC"/>
    <w:rsid w:val="00713F36"/>
    <w:rsid w:val="007142BF"/>
    <w:rsid w:val="0073131B"/>
    <w:rsid w:val="007321FB"/>
    <w:rsid w:val="00736E3C"/>
    <w:rsid w:val="007419E1"/>
    <w:rsid w:val="00747C70"/>
    <w:rsid w:val="0075749D"/>
    <w:rsid w:val="00757B0D"/>
    <w:rsid w:val="007653F0"/>
    <w:rsid w:val="0078123B"/>
    <w:rsid w:val="00793AB9"/>
    <w:rsid w:val="007A6F83"/>
    <w:rsid w:val="007B0D67"/>
    <w:rsid w:val="007C6623"/>
    <w:rsid w:val="007D1B03"/>
    <w:rsid w:val="007D4629"/>
    <w:rsid w:val="007E7332"/>
    <w:rsid w:val="007E7DC4"/>
    <w:rsid w:val="007F3FF4"/>
    <w:rsid w:val="007F45C5"/>
    <w:rsid w:val="007F5B31"/>
    <w:rsid w:val="00807E36"/>
    <w:rsid w:val="00834020"/>
    <w:rsid w:val="00843402"/>
    <w:rsid w:val="0085119C"/>
    <w:rsid w:val="00860A6A"/>
    <w:rsid w:val="00863328"/>
    <w:rsid w:val="00876F90"/>
    <w:rsid w:val="008848A8"/>
    <w:rsid w:val="008915F0"/>
    <w:rsid w:val="00895F87"/>
    <w:rsid w:val="008A33F9"/>
    <w:rsid w:val="008B7C7A"/>
    <w:rsid w:val="008C2EC9"/>
    <w:rsid w:val="008D32C2"/>
    <w:rsid w:val="008E0F54"/>
    <w:rsid w:val="008E59A8"/>
    <w:rsid w:val="008F0A71"/>
    <w:rsid w:val="008F3AA9"/>
    <w:rsid w:val="008F5C99"/>
    <w:rsid w:val="008F6A2F"/>
    <w:rsid w:val="009007F3"/>
    <w:rsid w:val="009036BC"/>
    <w:rsid w:val="00906B0C"/>
    <w:rsid w:val="00907DC2"/>
    <w:rsid w:val="00913F87"/>
    <w:rsid w:val="00921899"/>
    <w:rsid w:val="00924A00"/>
    <w:rsid w:val="00925611"/>
    <w:rsid w:val="00927F0B"/>
    <w:rsid w:val="00944DF3"/>
    <w:rsid w:val="009477A5"/>
    <w:rsid w:val="00950C21"/>
    <w:rsid w:val="00950ECD"/>
    <w:rsid w:val="0095363B"/>
    <w:rsid w:val="0096467A"/>
    <w:rsid w:val="009650FD"/>
    <w:rsid w:val="00965590"/>
    <w:rsid w:val="009703F8"/>
    <w:rsid w:val="00972D0A"/>
    <w:rsid w:val="00974021"/>
    <w:rsid w:val="00981588"/>
    <w:rsid w:val="00981A48"/>
    <w:rsid w:val="00991336"/>
    <w:rsid w:val="009972F2"/>
    <w:rsid w:val="009A0932"/>
    <w:rsid w:val="009A1468"/>
    <w:rsid w:val="009A626B"/>
    <w:rsid w:val="009B3166"/>
    <w:rsid w:val="009C16E6"/>
    <w:rsid w:val="009C2D3B"/>
    <w:rsid w:val="009D0CE8"/>
    <w:rsid w:val="009D2B1A"/>
    <w:rsid w:val="009D3964"/>
    <w:rsid w:val="009D453B"/>
    <w:rsid w:val="009F01A6"/>
    <w:rsid w:val="009F7E16"/>
    <w:rsid w:val="00A023FA"/>
    <w:rsid w:val="00A053B3"/>
    <w:rsid w:val="00A12262"/>
    <w:rsid w:val="00A13747"/>
    <w:rsid w:val="00A2243A"/>
    <w:rsid w:val="00A24B98"/>
    <w:rsid w:val="00A30CC6"/>
    <w:rsid w:val="00A33193"/>
    <w:rsid w:val="00A34634"/>
    <w:rsid w:val="00A44EC6"/>
    <w:rsid w:val="00A67A6A"/>
    <w:rsid w:val="00A71B54"/>
    <w:rsid w:val="00A74AA9"/>
    <w:rsid w:val="00A817EE"/>
    <w:rsid w:val="00A85CEB"/>
    <w:rsid w:val="00A8759E"/>
    <w:rsid w:val="00A87F22"/>
    <w:rsid w:val="00A933B7"/>
    <w:rsid w:val="00A94257"/>
    <w:rsid w:val="00AB11FA"/>
    <w:rsid w:val="00AB5016"/>
    <w:rsid w:val="00AB6A66"/>
    <w:rsid w:val="00AC1B5B"/>
    <w:rsid w:val="00AC288A"/>
    <w:rsid w:val="00AC7F04"/>
    <w:rsid w:val="00AD0416"/>
    <w:rsid w:val="00AD2525"/>
    <w:rsid w:val="00AE5EC4"/>
    <w:rsid w:val="00AF1DA1"/>
    <w:rsid w:val="00AF257C"/>
    <w:rsid w:val="00AF2BE5"/>
    <w:rsid w:val="00AF33DC"/>
    <w:rsid w:val="00AF789A"/>
    <w:rsid w:val="00B05338"/>
    <w:rsid w:val="00B148E0"/>
    <w:rsid w:val="00B24234"/>
    <w:rsid w:val="00B300F7"/>
    <w:rsid w:val="00B31438"/>
    <w:rsid w:val="00B31B39"/>
    <w:rsid w:val="00B422AB"/>
    <w:rsid w:val="00B43146"/>
    <w:rsid w:val="00B43F96"/>
    <w:rsid w:val="00B45DD9"/>
    <w:rsid w:val="00B47753"/>
    <w:rsid w:val="00B56179"/>
    <w:rsid w:val="00B6436D"/>
    <w:rsid w:val="00B756AF"/>
    <w:rsid w:val="00B8187D"/>
    <w:rsid w:val="00B90B59"/>
    <w:rsid w:val="00B97BFF"/>
    <w:rsid w:val="00BA4E14"/>
    <w:rsid w:val="00BB091B"/>
    <w:rsid w:val="00BC66F4"/>
    <w:rsid w:val="00BD3969"/>
    <w:rsid w:val="00BD78BB"/>
    <w:rsid w:val="00BF0E86"/>
    <w:rsid w:val="00BF16B2"/>
    <w:rsid w:val="00BF16E3"/>
    <w:rsid w:val="00BF35B7"/>
    <w:rsid w:val="00C05ABF"/>
    <w:rsid w:val="00C06511"/>
    <w:rsid w:val="00C06FE2"/>
    <w:rsid w:val="00C07719"/>
    <w:rsid w:val="00C22E51"/>
    <w:rsid w:val="00C2562D"/>
    <w:rsid w:val="00C3416B"/>
    <w:rsid w:val="00C367FC"/>
    <w:rsid w:val="00C415CC"/>
    <w:rsid w:val="00C43817"/>
    <w:rsid w:val="00C479B7"/>
    <w:rsid w:val="00C5070A"/>
    <w:rsid w:val="00C612AA"/>
    <w:rsid w:val="00C637D4"/>
    <w:rsid w:val="00C65D1B"/>
    <w:rsid w:val="00C70C25"/>
    <w:rsid w:val="00C72F4E"/>
    <w:rsid w:val="00C75A38"/>
    <w:rsid w:val="00C76045"/>
    <w:rsid w:val="00C842F6"/>
    <w:rsid w:val="00C84376"/>
    <w:rsid w:val="00C84633"/>
    <w:rsid w:val="00C84D43"/>
    <w:rsid w:val="00C910B3"/>
    <w:rsid w:val="00C948D7"/>
    <w:rsid w:val="00C95CBF"/>
    <w:rsid w:val="00CA55B8"/>
    <w:rsid w:val="00CA5ECA"/>
    <w:rsid w:val="00CA7353"/>
    <w:rsid w:val="00CB11BE"/>
    <w:rsid w:val="00CB2556"/>
    <w:rsid w:val="00CB41E6"/>
    <w:rsid w:val="00CB5AF4"/>
    <w:rsid w:val="00CC1241"/>
    <w:rsid w:val="00CC18C5"/>
    <w:rsid w:val="00CC67AF"/>
    <w:rsid w:val="00CD1C1B"/>
    <w:rsid w:val="00CD3C48"/>
    <w:rsid w:val="00CE2F2D"/>
    <w:rsid w:val="00CE39A3"/>
    <w:rsid w:val="00D03BC7"/>
    <w:rsid w:val="00D0539B"/>
    <w:rsid w:val="00D130A3"/>
    <w:rsid w:val="00D13416"/>
    <w:rsid w:val="00D13442"/>
    <w:rsid w:val="00D1407C"/>
    <w:rsid w:val="00D15CA0"/>
    <w:rsid w:val="00D17A30"/>
    <w:rsid w:val="00D2033D"/>
    <w:rsid w:val="00D22802"/>
    <w:rsid w:val="00D27BC3"/>
    <w:rsid w:val="00D27EE6"/>
    <w:rsid w:val="00D306B9"/>
    <w:rsid w:val="00D34F5B"/>
    <w:rsid w:val="00D401CA"/>
    <w:rsid w:val="00D47BE5"/>
    <w:rsid w:val="00D47C96"/>
    <w:rsid w:val="00D57449"/>
    <w:rsid w:val="00D61B08"/>
    <w:rsid w:val="00D761C1"/>
    <w:rsid w:val="00D76EFB"/>
    <w:rsid w:val="00D80C03"/>
    <w:rsid w:val="00D85ECA"/>
    <w:rsid w:val="00D87AE4"/>
    <w:rsid w:val="00DA33BA"/>
    <w:rsid w:val="00DB12CA"/>
    <w:rsid w:val="00DC1FB7"/>
    <w:rsid w:val="00DE08E2"/>
    <w:rsid w:val="00DE17BE"/>
    <w:rsid w:val="00DE6E13"/>
    <w:rsid w:val="00DF489F"/>
    <w:rsid w:val="00DF79A6"/>
    <w:rsid w:val="00E05089"/>
    <w:rsid w:val="00E07891"/>
    <w:rsid w:val="00E11C45"/>
    <w:rsid w:val="00E139B4"/>
    <w:rsid w:val="00E14738"/>
    <w:rsid w:val="00E1689B"/>
    <w:rsid w:val="00E205EA"/>
    <w:rsid w:val="00E30B96"/>
    <w:rsid w:val="00E329CA"/>
    <w:rsid w:val="00E334F3"/>
    <w:rsid w:val="00E33B7C"/>
    <w:rsid w:val="00E34220"/>
    <w:rsid w:val="00E35796"/>
    <w:rsid w:val="00E36B2C"/>
    <w:rsid w:val="00E36D2E"/>
    <w:rsid w:val="00E37B16"/>
    <w:rsid w:val="00E46F00"/>
    <w:rsid w:val="00E55447"/>
    <w:rsid w:val="00E56ECB"/>
    <w:rsid w:val="00E64254"/>
    <w:rsid w:val="00E7195E"/>
    <w:rsid w:val="00E80178"/>
    <w:rsid w:val="00E86D4D"/>
    <w:rsid w:val="00E87E0A"/>
    <w:rsid w:val="00E9221E"/>
    <w:rsid w:val="00E95105"/>
    <w:rsid w:val="00E95321"/>
    <w:rsid w:val="00EA08E0"/>
    <w:rsid w:val="00EA46CF"/>
    <w:rsid w:val="00EB006E"/>
    <w:rsid w:val="00EB2109"/>
    <w:rsid w:val="00EB4936"/>
    <w:rsid w:val="00EB59D6"/>
    <w:rsid w:val="00EC211E"/>
    <w:rsid w:val="00EC48C2"/>
    <w:rsid w:val="00EC6387"/>
    <w:rsid w:val="00EC6D1E"/>
    <w:rsid w:val="00ED5988"/>
    <w:rsid w:val="00EE7A91"/>
    <w:rsid w:val="00EF0F9F"/>
    <w:rsid w:val="00EF113C"/>
    <w:rsid w:val="00EF12B9"/>
    <w:rsid w:val="00EF27B9"/>
    <w:rsid w:val="00EF531B"/>
    <w:rsid w:val="00F031A3"/>
    <w:rsid w:val="00F03381"/>
    <w:rsid w:val="00F054ED"/>
    <w:rsid w:val="00F11597"/>
    <w:rsid w:val="00F1773F"/>
    <w:rsid w:val="00F24B1C"/>
    <w:rsid w:val="00F26039"/>
    <w:rsid w:val="00F275BB"/>
    <w:rsid w:val="00F30747"/>
    <w:rsid w:val="00F41D9F"/>
    <w:rsid w:val="00F534CF"/>
    <w:rsid w:val="00F56180"/>
    <w:rsid w:val="00F64D80"/>
    <w:rsid w:val="00F71882"/>
    <w:rsid w:val="00F72DD0"/>
    <w:rsid w:val="00F743A4"/>
    <w:rsid w:val="00F83BA0"/>
    <w:rsid w:val="00F865AC"/>
    <w:rsid w:val="00F90647"/>
    <w:rsid w:val="00F90B8D"/>
    <w:rsid w:val="00F94ACA"/>
    <w:rsid w:val="00FA1DA2"/>
    <w:rsid w:val="00FB1988"/>
    <w:rsid w:val="00FB595E"/>
    <w:rsid w:val="00FB6B66"/>
    <w:rsid w:val="00FC2A1D"/>
    <w:rsid w:val="00FC5E0E"/>
    <w:rsid w:val="00FD1088"/>
    <w:rsid w:val="00FD5D0E"/>
    <w:rsid w:val="00FE557E"/>
    <w:rsid w:val="00FF17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680FAB-481B-4138-BDB6-6A06A1D0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16B2"/>
    <w:rPr>
      <w:sz w:val="24"/>
      <w:szCs w:val="24"/>
      <w:lang w:eastAsia="en-US"/>
    </w:rPr>
  </w:style>
  <w:style w:type="paragraph" w:styleId="Heading1">
    <w:name w:val="heading 1"/>
    <w:basedOn w:val="Normal"/>
    <w:next w:val="Normal"/>
    <w:qFormat/>
    <w:rsid w:val="00BF16B2"/>
    <w:pPr>
      <w:keepNext/>
      <w:jc w:val="center"/>
      <w:outlineLvl w:val="0"/>
    </w:pPr>
    <w:rPr>
      <w:b/>
      <w:sz w:val="20"/>
      <w:szCs w:val="20"/>
    </w:rPr>
  </w:style>
  <w:style w:type="paragraph" w:styleId="Heading3">
    <w:name w:val="heading 3"/>
    <w:basedOn w:val="Normal"/>
    <w:next w:val="Normal"/>
    <w:qFormat/>
    <w:rsid w:val="00520C4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F16B2"/>
    <w:pPr>
      <w:tabs>
        <w:tab w:val="center" w:pos="4153"/>
        <w:tab w:val="right" w:pos="8306"/>
      </w:tabs>
    </w:pPr>
  </w:style>
  <w:style w:type="table" w:styleId="TableGrid">
    <w:name w:val="Table Grid"/>
    <w:basedOn w:val="TableNormal"/>
    <w:rsid w:val="00BF1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848A8"/>
    <w:pPr>
      <w:tabs>
        <w:tab w:val="center" w:pos="4153"/>
        <w:tab w:val="right" w:pos="8306"/>
      </w:tabs>
    </w:pPr>
  </w:style>
  <w:style w:type="character" w:styleId="PageNumber">
    <w:name w:val="page number"/>
    <w:basedOn w:val="DefaultParagraphFont"/>
    <w:rsid w:val="008848A8"/>
  </w:style>
  <w:style w:type="character" w:styleId="Hyperlink">
    <w:name w:val="Hyperlink"/>
    <w:basedOn w:val="DefaultParagraphFont"/>
    <w:rsid w:val="004C2458"/>
    <w:rPr>
      <w:color w:val="0000FF"/>
      <w:u w:val="single"/>
    </w:rPr>
  </w:style>
  <w:style w:type="paragraph" w:styleId="BalloonText">
    <w:name w:val="Balloon Text"/>
    <w:basedOn w:val="Normal"/>
    <w:semiHidden/>
    <w:rsid w:val="00D34F5B"/>
    <w:rPr>
      <w:rFonts w:ascii="Tahoma" w:hAnsi="Tahoma" w:cs="Tahoma"/>
      <w:sz w:val="16"/>
      <w:szCs w:val="16"/>
    </w:rPr>
  </w:style>
  <w:style w:type="character" w:styleId="Strong">
    <w:name w:val="Strong"/>
    <w:basedOn w:val="DefaultParagraphFont"/>
    <w:qFormat/>
    <w:rsid w:val="00EF12B9"/>
    <w:rPr>
      <w:b/>
      <w:bCs/>
    </w:rPr>
  </w:style>
  <w:style w:type="paragraph" w:styleId="NormalWeb">
    <w:name w:val="Normal (Web)"/>
    <w:basedOn w:val="Normal"/>
    <w:rsid w:val="00C479B7"/>
    <w:pPr>
      <w:spacing w:before="100" w:beforeAutospacing="1" w:after="100" w:afterAutospacing="1"/>
    </w:pPr>
    <w:rPr>
      <w:lang w:eastAsia="lv-LV"/>
    </w:rPr>
  </w:style>
  <w:style w:type="paragraph" w:customStyle="1" w:styleId="CharChar2RakstzCharChar1RakstzCharCharRakstzChar">
    <w:name w:val="Char Char2 Rakstz. Char Char1 Rakstz. Char Char Rakstz. Char"/>
    <w:basedOn w:val="Normal"/>
    <w:next w:val="BlockText"/>
    <w:rsid w:val="0095363B"/>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95363B"/>
    <w:pPr>
      <w:spacing w:after="120"/>
      <w:ind w:left="1440" w:right="1440"/>
    </w:pPr>
  </w:style>
  <w:style w:type="paragraph" w:styleId="ListParagraph">
    <w:name w:val="List Paragraph"/>
    <w:basedOn w:val="Normal"/>
    <w:qFormat/>
    <w:rsid w:val="00A13747"/>
    <w:pPr>
      <w:spacing w:after="200" w:line="276" w:lineRule="auto"/>
      <w:ind w:left="720"/>
      <w:contextualSpacing/>
    </w:pPr>
    <w:rPr>
      <w:rFonts w:eastAsia="Calibri"/>
      <w:szCs w:val="22"/>
    </w:rPr>
  </w:style>
  <w:style w:type="paragraph" w:customStyle="1" w:styleId="naisf">
    <w:name w:val="naisf"/>
    <w:basedOn w:val="Normal"/>
    <w:rsid w:val="00170D21"/>
    <w:pPr>
      <w:spacing w:before="100" w:beforeAutospacing="1" w:after="100" w:afterAutospacing="1"/>
    </w:pPr>
    <w:rPr>
      <w:lang w:eastAsia="lv-LV"/>
    </w:rPr>
  </w:style>
  <w:style w:type="paragraph" w:customStyle="1" w:styleId="Default">
    <w:name w:val="Default"/>
    <w:rsid w:val="00C8463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182986">
      <w:bodyDiv w:val="1"/>
      <w:marLeft w:val="0"/>
      <w:marRight w:val="0"/>
      <w:marTop w:val="0"/>
      <w:marBottom w:val="0"/>
      <w:divBdr>
        <w:top w:val="none" w:sz="0" w:space="0" w:color="auto"/>
        <w:left w:val="none" w:sz="0" w:space="0" w:color="auto"/>
        <w:bottom w:val="none" w:sz="0" w:space="0" w:color="auto"/>
        <w:right w:val="none" w:sz="0" w:space="0" w:color="auto"/>
      </w:divBdr>
      <w:divsChild>
        <w:div w:id="1163275979">
          <w:marLeft w:val="0"/>
          <w:marRight w:val="0"/>
          <w:marTop w:val="0"/>
          <w:marBottom w:val="0"/>
          <w:divBdr>
            <w:top w:val="none" w:sz="0" w:space="0" w:color="auto"/>
            <w:left w:val="none" w:sz="0" w:space="0" w:color="auto"/>
            <w:bottom w:val="none" w:sz="0" w:space="0" w:color="auto"/>
            <w:right w:val="none" w:sz="0" w:space="0" w:color="auto"/>
          </w:divBdr>
          <w:divsChild>
            <w:div w:id="1185241326">
              <w:marLeft w:val="0"/>
              <w:marRight w:val="0"/>
              <w:marTop w:val="0"/>
              <w:marBottom w:val="0"/>
              <w:divBdr>
                <w:top w:val="none" w:sz="0" w:space="0" w:color="auto"/>
                <w:left w:val="none" w:sz="0" w:space="0" w:color="auto"/>
                <w:bottom w:val="none" w:sz="0" w:space="0" w:color="auto"/>
                <w:right w:val="none" w:sz="0" w:space="0" w:color="auto"/>
              </w:divBdr>
              <w:divsChild>
                <w:div w:id="1474368021">
                  <w:marLeft w:val="0"/>
                  <w:marRight w:val="0"/>
                  <w:marTop w:val="0"/>
                  <w:marBottom w:val="0"/>
                  <w:divBdr>
                    <w:top w:val="none" w:sz="0" w:space="0" w:color="auto"/>
                    <w:left w:val="none" w:sz="0" w:space="0" w:color="auto"/>
                    <w:bottom w:val="none" w:sz="0" w:space="0" w:color="auto"/>
                    <w:right w:val="none" w:sz="0" w:space="0" w:color="auto"/>
                  </w:divBdr>
                  <w:divsChild>
                    <w:div w:id="1264219730">
                      <w:marLeft w:val="0"/>
                      <w:marRight w:val="0"/>
                      <w:marTop w:val="0"/>
                      <w:marBottom w:val="0"/>
                      <w:divBdr>
                        <w:top w:val="none" w:sz="0" w:space="0" w:color="auto"/>
                        <w:left w:val="none" w:sz="0" w:space="0" w:color="auto"/>
                        <w:bottom w:val="none" w:sz="0" w:space="0" w:color="auto"/>
                        <w:right w:val="none" w:sz="0" w:space="0" w:color="auto"/>
                      </w:divBdr>
                      <w:divsChild>
                        <w:div w:id="1049261403">
                          <w:marLeft w:val="0"/>
                          <w:marRight w:val="0"/>
                          <w:marTop w:val="0"/>
                          <w:marBottom w:val="0"/>
                          <w:divBdr>
                            <w:top w:val="none" w:sz="0" w:space="0" w:color="auto"/>
                            <w:left w:val="none" w:sz="0" w:space="0" w:color="auto"/>
                            <w:bottom w:val="none" w:sz="0" w:space="0" w:color="auto"/>
                            <w:right w:val="none" w:sz="0" w:space="0" w:color="auto"/>
                          </w:divBdr>
                          <w:divsChild>
                            <w:div w:id="18360514">
                              <w:marLeft w:val="0"/>
                              <w:marRight w:val="0"/>
                              <w:marTop w:val="0"/>
                              <w:marBottom w:val="0"/>
                              <w:divBdr>
                                <w:top w:val="none" w:sz="0" w:space="0" w:color="auto"/>
                                <w:left w:val="none" w:sz="0" w:space="0" w:color="auto"/>
                                <w:bottom w:val="none" w:sz="0" w:space="0" w:color="auto"/>
                                <w:right w:val="none" w:sz="0" w:space="0" w:color="auto"/>
                              </w:divBdr>
                              <w:divsChild>
                                <w:div w:id="20353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langalsia@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A64FFDD3B47EB4C8F378BE5C7196641" ma:contentTypeVersion="9" ma:contentTypeDescription="Izveidot jaunu dokumentu." ma:contentTypeScope="" ma:versionID="5a41b00ab09d22ba445e210549efe723">
  <xsd:schema xmlns:xsd="http://www.w3.org/2001/XMLSchema" xmlns:xs="http://www.w3.org/2001/XMLSchema" xmlns:p="http://schemas.microsoft.com/office/2006/metadata/properties" xmlns:ns2="4a9310e5-4bd1-4b50-9e17-bacd75380c7c" xmlns:ns3="6172c464-5715-4a10-a3f0-defd6a52be1c" targetNamespace="http://schemas.microsoft.com/office/2006/metadata/properties" ma:root="true" ma:fieldsID="1075090eb6275ca8e939c9781b55fadc" ns2:_="" ns3:_="">
    <xsd:import namespace="4a9310e5-4bd1-4b50-9e17-bacd75380c7c"/>
    <xsd:import namespace="6172c464-5715-4a10-a3f0-defd6a52be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310e5-4bd1-4b50-9e17-bacd75380c7c"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72c464-5715-4a10-a3f0-defd6a52be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0BC723-2B53-4A2D-B0A9-EFAF9481E4BC}"/>
</file>

<file path=customXml/itemProps2.xml><?xml version="1.0" encoding="utf-8"?>
<ds:datastoreItem xmlns:ds="http://schemas.openxmlformats.org/officeDocument/2006/customXml" ds:itemID="{AF044E96-5502-4E61-B897-343663F6D5CA}"/>
</file>

<file path=customXml/itemProps3.xml><?xml version="1.0" encoding="utf-8"?>
<ds:datastoreItem xmlns:ds="http://schemas.openxmlformats.org/officeDocument/2006/customXml" ds:itemID="{05B05DFF-2FAA-427A-A623-6C84196E13C4}"/>
</file>

<file path=docProps/app.xml><?xml version="1.0" encoding="utf-8"?>
<Properties xmlns="http://schemas.openxmlformats.org/officeDocument/2006/extended-properties" xmlns:vt="http://schemas.openxmlformats.org/officeDocument/2006/docPropsVTypes">
  <Template>Normal.dotm</Template>
  <TotalTime>1</TotalTime>
  <Pages>7</Pages>
  <Words>10550</Words>
  <Characters>6014</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VRVP</Company>
  <LinksUpToDate>false</LinksUpToDate>
  <CharactersWithSpaces>16531</CharactersWithSpaces>
  <SharedDoc>false</SharedDoc>
  <HLinks>
    <vt:vector size="6" baseType="variant">
      <vt:variant>
        <vt:i4>4718683</vt:i4>
      </vt:variant>
      <vt:variant>
        <vt:i4>10</vt:i4>
      </vt:variant>
      <vt:variant>
        <vt:i4>0</vt:i4>
      </vt:variant>
      <vt:variant>
        <vt:i4>5</vt:i4>
      </vt:variant>
      <vt:variant>
        <vt:lpwstr>http://likumi.lv/doc.php?id=63545</vt:lpwstr>
      </vt:variant>
      <vt:variant>
        <vt:lpwstr>piel1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kalnina</dc:creator>
  <cp:lastModifiedBy>Dace Rācene</cp:lastModifiedBy>
  <cp:revision>2</cp:revision>
  <cp:lastPrinted>2014-05-27T14:00:00Z</cp:lastPrinted>
  <dcterms:created xsi:type="dcterms:W3CDTF">2019-03-06T07:47:00Z</dcterms:created>
  <dcterms:modified xsi:type="dcterms:W3CDTF">2019-03-06T07:47:00Z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0x010100CA64FFDD3B47EB4C8F378BE5C7196641</vt:lpwstr>
  </property>
</Properties>
</file>